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5028E4" w:rsidRPr="00562729" w14:paraId="1CE823CB" w14:textId="77777777" w:rsidTr="00FC368F">
        <w:trPr>
          <w:trHeight w:val="1701"/>
        </w:trPr>
        <w:tc>
          <w:tcPr>
            <w:tcW w:w="4786" w:type="dxa"/>
          </w:tcPr>
          <w:p w14:paraId="15DFBD27" w14:textId="12B80B5F" w:rsidR="005028E4" w:rsidRPr="000370A5" w:rsidRDefault="005028E4" w:rsidP="00FC368F">
            <w:pPr>
              <w:keepNext/>
              <w:widowControl w:val="0"/>
              <w:autoSpaceDE w:val="0"/>
              <w:autoSpaceDN w:val="0"/>
              <w:adjustRightInd w:val="0"/>
              <w:spacing w:line="276" w:lineRule="auto"/>
              <w:outlineLvl w:val="0"/>
              <w:rPr>
                <w:bCs/>
                <w:sz w:val="28"/>
                <w:szCs w:val="28"/>
              </w:rPr>
            </w:pPr>
            <w:bookmarkStart w:id="0" w:name="_Hlk151042171"/>
            <w:r w:rsidRPr="000370A5">
              <w:rPr>
                <w:bCs/>
                <w:sz w:val="28"/>
                <w:szCs w:val="28"/>
              </w:rPr>
              <w:t>ПРИНЯТА</w:t>
            </w:r>
          </w:p>
          <w:p w14:paraId="4368407C"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На Общем собрании работников Учреждения</w:t>
            </w:r>
          </w:p>
          <w:p w14:paraId="117E9B2F"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Протокол №___ от</w:t>
            </w:r>
          </w:p>
          <w:p w14:paraId="41140E26"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«____» ____________ 202__ г.</w:t>
            </w:r>
          </w:p>
        </w:tc>
        <w:tc>
          <w:tcPr>
            <w:tcW w:w="4785" w:type="dxa"/>
          </w:tcPr>
          <w:p w14:paraId="396FAADC"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УТВЕРЖДАЮ</w:t>
            </w:r>
          </w:p>
          <w:p w14:paraId="0BFA98B6"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 xml:space="preserve">Заведующий </w:t>
            </w:r>
            <w:r>
              <w:rPr>
                <w:bCs/>
                <w:sz w:val="28"/>
                <w:szCs w:val="28"/>
              </w:rPr>
              <w:t>МДОУ «Детский сад № 24» г. Ухты</w:t>
            </w:r>
          </w:p>
          <w:p w14:paraId="27C128FA"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______________/Е.И.</w:t>
            </w:r>
            <w:r>
              <w:rPr>
                <w:bCs/>
                <w:sz w:val="28"/>
                <w:szCs w:val="28"/>
              </w:rPr>
              <w:t xml:space="preserve"> </w:t>
            </w:r>
            <w:r w:rsidRPr="000370A5">
              <w:rPr>
                <w:bCs/>
                <w:sz w:val="28"/>
                <w:szCs w:val="28"/>
              </w:rPr>
              <w:t>Веселова/</w:t>
            </w:r>
          </w:p>
          <w:p w14:paraId="384DD4C4"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«____» _____________ 202__ г.</w:t>
            </w:r>
          </w:p>
        </w:tc>
      </w:tr>
      <w:tr w:rsidR="005028E4" w:rsidRPr="00562729" w14:paraId="0B22EE7A" w14:textId="77777777" w:rsidTr="00FC368F">
        <w:trPr>
          <w:trHeight w:val="1474"/>
        </w:trPr>
        <w:tc>
          <w:tcPr>
            <w:tcW w:w="4786" w:type="dxa"/>
          </w:tcPr>
          <w:p w14:paraId="10B1EC41" w14:textId="77777777" w:rsidR="005028E4" w:rsidRPr="000370A5" w:rsidRDefault="00CC53A4" w:rsidP="00FC368F">
            <w:pPr>
              <w:keepNext/>
              <w:widowControl w:val="0"/>
              <w:autoSpaceDE w:val="0"/>
              <w:autoSpaceDN w:val="0"/>
              <w:adjustRightInd w:val="0"/>
              <w:spacing w:line="276" w:lineRule="auto"/>
              <w:jc w:val="center"/>
              <w:outlineLvl w:val="0"/>
              <w:rPr>
                <w:bCs/>
                <w:sz w:val="28"/>
                <w:szCs w:val="28"/>
              </w:rPr>
            </w:pPr>
            <w:r>
              <w:rPr>
                <w:iCs/>
                <w:noProof/>
              </w:rPr>
              <w:drawing>
                <wp:anchor distT="0" distB="0" distL="114300" distR="114300" simplePos="0" relativeHeight="251657216" behindDoc="1" locked="0" layoutInCell="1" allowOverlap="1" wp14:anchorId="309A70FA" wp14:editId="2FECF652">
                  <wp:simplePos x="0" y="0"/>
                  <wp:positionH relativeFrom="column">
                    <wp:posOffset>-3810</wp:posOffset>
                  </wp:positionH>
                  <wp:positionV relativeFrom="paragraph">
                    <wp:posOffset>942975</wp:posOffset>
                  </wp:positionV>
                  <wp:extent cx="2724150" cy="97291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
                            <a:extLst>
                              <a:ext uri="{28A0092B-C50C-407E-A947-70E740481C1C}">
                                <a14:useLocalDpi xmlns:a14="http://schemas.microsoft.com/office/drawing/2010/main" val="0"/>
                              </a:ext>
                            </a:extLst>
                          </a:blip>
                          <a:stretch>
                            <a:fillRect/>
                          </a:stretch>
                        </pic:blipFill>
                        <pic:spPr>
                          <a:xfrm>
                            <a:off x="0" y="0"/>
                            <a:ext cx="2723810" cy="972790"/>
                          </a:xfrm>
                          <a:prstGeom prst="rect">
                            <a:avLst/>
                          </a:prstGeom>
                        </pic:spPr>
                      </pic:pic>
                    </a:graphicData>
                  </a:graphic>
                  <wp14:sizeRelH relativeFrom="page">
                    <wp14:pctWidth>0</wp14:pctWidth>
                  </wp14:sizeRelH>
                  <wp14:sizeRelV relativeFrom="page">
                    <wp14:pctHeight>0</wp14:pctHeight>
                  </wp14:sizeRelV>
                </wp:anchor>
              </w:drawing>
            </w:r>
          </w:p>
        </w:tc>
        <w:tc>
          <w:tcPr>
            <w:tcW w:w="4785" w:type="dxa"/>
          </w:tcPr>
          <w:p w14:paraId="14C1345C" w14:textId="77777777" w:rsidR="005028E4" w:rsidRDefault="005028E4" w:rsidP="00FC368F">
            <w:pPr>
              <w:keepNext/>
              <w:widowControl w:val="0"/>
              <w:autoSpaceDE w:val="0"/>
              <w:autoSpaceDN w:val="0"/>
              <w:adjustRightInd w:val="0"/>
              <w:spacing w:line="276" w:lineRule="auto"/>
              <w:outlineLvl w:val="0"/>
              <w:rPr>
                <w:bCs/>
                <w:sz w:val="28"/>
                <w:szCs w:val="28"/>
              </w:rPr>
            </w:pPr>
          </w:p>
          <w:p w14:paraId="5302707B"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СОГЛАСОВАНО</w:t>
            </w:r>
          </w:p>
          <w:p w14:paraId="1FA20E54"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Начальник МУ «Управление образования» администрации МОГО «Ухта»</w:t>
            </w:r>
          </w:p>
          <w:p w14:paraId="270C78B8"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_______________ /Н.Ю.</w:t>
            </w:r>
            <w:r>
              <w:rPr>
                <w:bCs/>
                <w:sz w:val="28"/>
                <w:szCs w:val="28"/>
              </w:rPr>
              <w:t xml:space="preserve"> </w:t>
            </w:r>
            <w:r w:rsidRPr="000370A5">
              <w:rPr>
                <w:bCs/>
                <w:sz w:val="28"/>
                <w:szCs w:val="28"/>
              </w:rPr>
              <w:t>Короткова/</w:t>
            </w:r>
          </w:p>
          <w:p w14:paraId="247FFA45" w14:textId="77777777" w:rsidR="005028E4" w:rsidRPr="000370A5" w:rsidRDefault="005028E4" w:rsidP="00FC368F">
            <w:pPr>
              <w:keepNext/>
              <w:widowControl w:val="0"/>
              <w:autoSpaceDE w:val="0"/>
              <w:autoSpaceDN w:val="0"/>
              <w:adjustRightInd w:val="0"/>
              <w:spacing w:line="276" w:lineRule="auto"/>
              <w:outlineLvl w:val="0"/>
              <w:rPr>
                <w:bCs/>
                <w:sz w:val="28"/>
                <w:szCs w:val="28"/>
              </w:rPr>
            </w:pPr>
            <w:r w:rsidRPr="000370A5">
              <w:rPr>
                <w:bCs/>
                <w:sz w:val="28"/>
                <w:szCs w:val="28"/>
              </w:rPr>
              <w:t>«____» _____________ 202__г.</w:t>
            </w:r>
          </w:p>
          <w:p w14:paraId="5CB0F139" w14:textId="77777777" w:rsidR="005028E4" w:rsidRPr="000370A5" w:rsidRDefault="005028E4" w:rsidP="00FC368F">
            <w:pPr>
              <w:keepNext/>
              <w:widowControl w:val="0"/>
              <w:autoSpaceDE w:val="0"/>
              <w:autoSpaceDN w:val="0"/>
              <w:adjustRightInd w:val="0"/>
              <w:spacing w:line="276" w:lineRule="auto"/>
              <w:outlineLvl w:val="0"/>
              <w:rPr>
                <w:bCs/>
                <w:sz w:val="28"/>
                <w:szCs w:val="28"/>
              </w:rPr>
            </w:pPr>
          </w:p>
        </w:tc>
      </w:tr>
    </w:tbl>
    <w:p w14:paraId="56237ED5" w14:textId="39990757" w:rsidR="005028E4" w:rsidRDefault="00AA647A" w:rsidP="005028E4">
      <w:pPr>
        <w:autoSpaceDE w:val="0"/>
        <w:autoSpaceDN w:val="0"/>
        <w:adjustRightInd w:val="0"/>
        <w:jc w:val="center"/>
        <w:rPr>
          <w:b/>
          <w:bCs/>
          <w:color w:val="002060"/>
          <w:sz w:val="52"/>
          <w:szCs w:val="52"/>
        </w:rPr>
      </w:pPr>
      <w:r>
        <w:rPr>
          <w:noProof/>
        </w:rPr>
        <w:drawing>
          <wp:anchor distT="0" distB="0" distL="114300" distR="114300" simplePos="0" relativeHeight="251659264" behindDoc="0" locked="0" layoutInCell="1" allowOverlap="1" wp14:anchorId="3CAD9FAE" wp14:editId="3FF11B55">
            <wp:simplePos x="0" y="0"/>
            <wp:positionH relativeFrom="column">
              <wp:posOffset>-1232535</wp:posOffset>
            </wp:positionH>
            <wp:positionV relativeFrom="paragraph">
              <wp:posOffset>-3761105</wp:posOffset>
            </wp:positionV>
            <wp:extent cx="7711440" cy="1089660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711750" cy="10897038"/>
                    </a:xfrm>
                    <a:prstGeom prst="rect">
                      <a:avLst/>
                    </a:prstGeom>
                  </pic:spPr>
                </pic:pic>
              </a:graphicData>
            </a:graphic>
            <wp14:sizeRelH relativeFrom="page">
              <wp14:pctWidth>0</wp14:pctWidth>
            </wp14:sizeRelH>
            <wp14:sizeRelV relativeFrom="page">
              <wp14:pctHeight>0</wp14:pctHeight>
            </wp14:sizeRelV>
          </wp:anchor>
        </w:drawing>
      </w:r>
    </w:p>
    <w:p w14:paraId="2AC59A48" w14:textId="77777777" w:rsidR="005028E4" w:rsidRDefault="005028E4" w:rsidP="005028E4">
      <w:pPr>
        <w:autoSpaceDE w:val="0"/>
        <w:autoSpaceDN w:val="0"/>
        <w:adjustRightInd w:val="0"/>
        <w:jc w:val="center"/>
        <w:rPr>
          <w:b/>
          <w:bCs/>
          <w:color w:val="002060"/>
          <w:sz w:val="52"/>
          <w:szCs w:val="52"/>
        </w:rPr>
      </w:pPr>
      <w:r>
        <w:rPr>
          <w:b/>
          <w:bCs/>
          <w:color w:val="002060"/>
          <w:sz w:val="52"/>
          <w:szCs w:val="52"/>
        </w:rPr>
        <w:t xml:space="preserve"> </w:t>
      </w:r>
    </w:p>
    <w:p w14:paraId="79BC7B05" w14:textId="77777777" w:rsidR="005028E4" w:rsidRPr="009144B8" w:rsidRDefault="005028E4" w:rsidP="005028E4">
      <w:pPr>
        <w:autoSpaceDE w:val="0"/>
        <w:autoSpaceDN w:val="0"/>
        <w:adjustRightInd w:val="0"/>
        <w:jc w:val="center"/>
        <w:rPr>
          <w:b/>
          <w:bCs/>
          <w:sz w:val="40"/>
          <w:szCs w:val="40"/>
        </w:rPr>
      </w:pPr>
      <w:r w:rsidRPr="009144B8">
        <w:rPr>
          <w:b/>
          <w:bCs/>
          <w:sz w:val="40"/>
          <w:szCs w:val="40"/>
        </w:rPr>
        <w:t xml:space="preserve">ПРОГРАММА РАЗВИТИЯ </w:t>
      </w:r>
    </w:p>
    <w:p w14:paraId="4EC857DE" w14:textId="77777777" w:rsidR="005028E4" w:rsidRPr="009144B8" w:rsidRDefault="005028E4" w:rsidP="005028E4">
      <w:pPr>
        <w:autoSpaceDE w:val="0"/>
        <w:autoSpaceDN w:val="0"/>
        <w:adjustRightInd w:val="0"/>
        <w:jc w:val="center"/>
        <w:rPr>
          <w:b/>
          <w:bCs/>
          <w:sz w:val="40"/>
          <w:szCs w:val="40"/>
        </w:rPr>
      </w:pPr>
      <w:r w:rsidRPr="009144B8">
        <w:rPr>
          <w:b/>
          <w:bCs/>
          <w:sz w:val="40"/>
          <w:szCs w:val="40"/>
        </w:rPr>
        <w:t xml:space="preserve">Муниципального дошкольного образовательного учреждения </w:t>
      </w:r>
    </w:p>
    <w:p w14:paraId="76DFAC99" w14:textId="77777777" w:rsidR="005028E4" w:rsidRPr="009144B8" w:rsidRDefault="005028E4" w:rsidP="005028E4">
      <w:pPr>
        <w:autoSpaceDE w:val="0"/>
        <w:autoSpaceDN w:val="0"/>
        <w:adjustRightInd w:val="0"/>
        <w:jc w:val="center"/>
        <w:rPr>
          <w:b/>
          <w:bCs/>
          <w:sz w:val="40"/>
          <w:szCs w:val="40"/>
        </w:rPr>
      </w:pPr>
      <w:r w:rsidRPr="009144B8">
        <w:rPr>
          <w:b/>
          <w:bCs/>
          <w:sz w:val="40"/>
          <w:szCs w:val="40"/>
        </w:rPr>
        <w:t>«Детский сад №24 комбинированного вида»</w:t>
      </w:r>
    </w:p>
    <w:p w14:paraId="7DED5853" w14:textId="77777777" w:rsidR="005028E4" w:rsidRPr="009144B8" w:rsidRDefault="005028E4" w:rsidP="005028E4">
      <w:pPr>
        <w:autoSpaceDE w:val="0"/>
        <w:autoSpaceDN w:val="0"/>
        <w:adjustRightInd w:val="0"/>
        <w:jc w:val="center"/>
        <w:rPr>
          <w:b/>
          <w:bCs/>
          <w:sz w:val="40"/>
          <w:szCs w:val="40"/>
        </w:rPr>
      </w:pPr>
      <w:bookmarkStart w:id="1" w:name="_Hlk134793571"/>
      <w:r w:rsidRPr="009144B8">
        <w:rPr>
          <w:b/>
          <w:bCs/>
          <w:sz w:val="40"/>
          <w:szCs w:val="40"/>
        </w:rPr>
        <w:t xml:space="preserve">на </w:t>
      </w:r>
      <w:r w:rsidRPr="009845AD">
        <w:rPr>
          <w:b/>
          <w:bCs/>
          <w:sz w:val="40"/>
          <w:szCs w:val="40"/>
        </w:rPr>
        <w:t>2023-2026</w:t>
      </w:r>
      <w:r w:rsidRPr="009144B8">
        <w:rPr>
          <w:b/>
          <w:bCs/>
          <w:sz w:val="40"/>
          <w:szCs w:val="40"/>
        </w:rPr>
        <w:t xml:space="preserve"> годы</w:t>
      </w:r>
    </w:p>
    <w:bookmarkEnd w:id="1"/>
    <w:p w14:paraId="156253FA" w14:textId="77777777" w:rsidR="005028E4" w:rsidRPr="00C5796F" w:rsidRDefault="005028E4" w:rsidP="005028E4">
      <w:pPr>
        <w:autoSpaceDE w:val="0"/>
        <w:autoSpaceDN w:val="0"/>
        <w:adjustRightInd w:val="0"/>
        <w:jc w:val="center"/>
        <w:rPr>
          <w:b/>
          <w:bCs/>
          <w:sz w:val="28"/>
          <w:szCs w:val="28"/>
        </w:rPr>
      </w:pPr>
    </w:p>
    <w:p w14:paraId="783C5FFB" w14:textId="77777777" w:rsidR="005028E4" w:rsidRDefault="005028E4" w:rsidP="005028E4">
      <w:pPr>
        <w:pStyle w:val="Default"/>
      </w:pPr>
    </w:p>
    <w:p w14:paraId="3F3B08EF" w14:textId="77777777" w:rsidR="005028E4" w:rsidRPr="00C5796F" w:rsidRDefault="005028E4" w:rsidP="005028E4">
      <w:pPr>
        <w:autoSpaceDE w:val="0"/>
        <w:autoSpaceDN w:val="0"/>
        <w:adjustRightInd w:val="0"/>
        <w:jc w:val="center"/>
        <w:rPr>
          <w:b/>
          <w:bCs/>
          <w:sz w:val="28"/>
          <w:szCs w:val="28"/>
        </w:rPr>
      </w:pPr>
    </w:p>
    <w:p w14:paraId="56D29044" w14:textId="77777777" w:rsidR="005028E4" w:rsidRPr="00C5796F" w:rsidRDefault="005028E4" w:rsidP="005028E4">
      <w:pPr>
        <w:autoSpaceDE w:val="0"/>
        <w:autoSpaceDN w:val="0"/>
        <w:adjustRightInd w:val="0"/>
        <w:jc w:val="center"/>
        <w:rPr>
          <w:b/>
          <w:bCs/>
          <w:sz w:val="28"/>
          <w:szCs w:val="28"/>
        </w:rPr>
      </w:pPr>
    </w:p>
    <w:p w14:paraId="66F55991" w14:textId="77777777" w:rsidR="005028E4" w:rsidRDefault="005028E4" w:rsidP="005028E4">
      <w:pPr>
        <w:autoSpaceDE w:val="0"/>
        <w:autoSpaceDN w:val="0"/>
        <w:adjustRightInd w:val="0"/>
        <w:jc w:val="center"/>
        <w:rPr>
          <w:b/>
          <w:bCs/>
          <w:sz w:val="28"/>
          <w:szCs w:val="28"/>
        </w:rPr>
      </w:pPr>
    </w:p>
    <w:p w14:paraId="6D79F9D9" w14:textId="77777777" w:rsidR="005028E4" w:rsidRDefault="005028E4" w:rsidP="005028E4">
      <w:pPr>
        <w:jc w:val="right"/>
        <w:rPr>
          <w:sz w:val="28"/>
          <w:szCs w:val="28"/>
        </w:rPr>
      </w:pPr>
      <w:r w:rsidRPr="00E514D5">
        <w:rPr>
          <w:sz w:val="28"/>
          <w:szCs w:val="28"/>
        </w:rPr>
        <w:t>Составител</w:t>
      </w:r>
      <w:r>
        <w:rPr>
          <w:sz w:val="28"/>
          <w:szCs w:val="28"/>
        </w:rPr>
        <w:t xml:space="preserve">ь: </w:t>
      </w:r>
    </w:p>
    <w:p w14:paraId="7B72E26E" w14:textId="77777777" w:rsidR="005028E4" w:rsidRDefault="005028E4" w:rsidP="005028E4">
      <w:pPr>
        <w:jc w:val="right"/>
        <w:rPr>
          <w:sz w:val="28"/>
          <w:szCs w:val="28"/>
        </w:rPr>
      </w:pPr>
      <w:r>
        <w:rPr>
          <w:sz w:val="28"/>
          <w:szCs w:val="28"/>
        </w:rPr>
        <w:t>Веселова Е.С. - Заведующий</w:t>
      </w:r>
    </w:p>
    <w:p w14:paraId="016585AF" w14:textId="77777777" w:rsidR="005028E4" w:rsidRDefault="005028E4" w:rsidP="005028E4">
      <w:pPr>
        <w:jc w:val="right"/>
        <w:rPr>
          <w:sz w:val="28"/>
          <w:szCs w:val="28"/>
        </w:rPr>
      </w:pPr>
      <w:r>
        <w:rPr>
          <w:sz w:val="28"/>
          <w:szCs w:val="28"/>
        </w:rPr>
        <w:t>Жбанникова А.С.– заместитель заведующего</w:t>
      </w:r>
    </w:p>
    <w:p w14:paraId="2EC63775" w14:textId="77777777" w:rsidR="005028E4" w:rsidRDefault="005028E4" w:rsidP="005028E4">
      <w:pPr>
        <w:autoSpaceDE w:val="0"/>
        <w:autoSpaceDN w:val="0"/>
        <w:adjustRightInd w:val="0"/>
        <w:rPr>
          <w:b/>
          <w:bCs/>
          <w:sz w:val="28"/>
          <w:szCs w:val="28"/>
        </w:rPr>
      </w:pPr>
    </w:p>
    <w:p w14:paraId="054A55C8" w14:textId="77777777" w:rsidR="005028E4" w:rsidRDefault="005028E4" w:rsidP="005028E4">
      <w:pPr>
        <w:autoSpaceDE w:val="0"/>
        <w:autoSpaceDN w:val="0"/>
        <w:adjustRightInd w:val="0"/>
        <w:jc w:val="center"/>
        <w:rPr>
          <w:b/>
          <w:bCs/>
          <w:sz w:val="28"/>
          <w:szCs w:val="28"/>
        </w:rPr>
      </w:pPr>
    </w:p>
    <w:p w14:paraId="0FC98335" w14:textId="77777777" w:rsidR="005028E4" w:rsidRDefault="005028E4" w:rsidP="005028E4">
      <w:pPr>
        <w:autoSpaceDE w:val="0"/>
        <w:autoSpaceDN w:val="0"/>
        <w:adjustRightInd w:val="0"/>
        <w:jc w:val="center"/>
        <w:rPr>
          <w:b/>
          <w:bCs/>
          <w:sz w:val="28"/>
          <w:szCs w:val="28"/>
        </w:rPr>
      </w:pPr>
    </w:p>
    <w:p w14:paraId="40BB4429" w14:textId="77777777" w:rsidR="005028E4" w:rsidRDefault="005028E4" w:rsidP="005028E4">
      <w:pPr>
        <w:autoSpaceDE w:val="0"/>
        <w:autoSpaceDN w:val="0"/>
        <w:adjustRightInd w:val="0"/>
        <w:jc w:val="center"/>
        <w:rPr>
          <w:b/>
          <w:bCs/>
          <w:sz w:val="32"/>
          <w:szCs w:val="32"/>
        </w:rPr>
      </w:pPr>
    </w:p>
    <w:p w14:paraId="6B32A80E" w14:textId="77777777" w:rsidR="005028E4" w:rsidRDefault="005028E4" w:rsidP="005028E4">
      <w:pPr>
        <w:autoSpaceDE w:val="0"/>
        <w:autoSpaceDN w:val="0"/>
        <w:adjustRightInd w:val="0"/>
        <w:jc w:val="center"/>
        <w:rPr>
          <w:bCs/>
          <w:sz w:val="32"/>
          <w:szCs w:val="32"/>
        </w:rPr>
      </w:pPr>
    </w:p>
    <w:p w14:paraId="11660A70" w14:textId="77777777" w:rsidR="005028E4" w:rsidRDefault="005028E4" w:rsidP="005028E4">
      <w:pPr>
        <w:autoSpaceDE w:val="0"/>
        <w:autoSpaceDN w:val="0"/>
        <w:adjustRightInd w:val="0"/>
        <w:jc w:val="center"/>
        <w:rPr>
          <w:bCs/>
          <w:sz w:val="32"/>
          <w:szCs w:val="32"/>
        </w:rPr>
      </w:pPr>
    </w:p>
    <w:p w14:paraId="12AB2D27" w14:textId="77777777" w:rsidR="005028E4" w:rsidRDefault="005028E4" w:rsidP="005028E4">
      <w:pPr>
        <w:autoSpaceDE w:val="0"/>
        <w:autoSpaceDN w:val="0"/>
        <w:adjustRightInd w:val="0"/>
        <w:jc w:val="center"/>
        <w:rPr>
          <w:bCs/>
          <w:sz w:val="32"/>
          <w:szCs w:val="32"/>
        </w:rPr>
      </w:pPr>
    </w:p>
    <w:p w14:paraId="4BEFE910" w14:textId="77777777" w:rsidR="005028E4" w:rsidRPr="005E19C5" w:rsidRDefault="005028E4" w:rsidP="005028E4">
      <w:pPr>
        <w:autoSpaceDE w:val="0"/>
        <w:autoSpaceDN w:val="0"/>
        <w:adjustRightInd w:val="0"/>
        <w:jc w:val="center"/>
        <w:rPr>
          <w:bCs/>
          <w:sz w:val="32"/>
          <w:szCs w:val="32"/>
        </w:rPr>
      </w:pPr>
    </w:p>
    <w:p w14:paraId="4DCCF7FC" w14:textId="77777777" w:rsidR="005028E4" w:rsidRPr="002E1CA6" w:rsidRDefault="005028E4" w:rsidP="005028E4">
      <w:pPr>
        <w:autoSpaceDE w:val="0"/>
        <w:autoSpaceDN w:val="0"/>
        <w:adjustRightInd w:val="0"/>
        <w:jc w:val="center"/>
        <w:rPr>
          <w:bCs/>
          <w:sz w:val="28"/>
          <w:szCs w:val="28"/>
        </w:rPr>
      </w:pPr>
      <w:r w:rsidRPr="002E1CA6">
        <w:rPr>
          <w:bCs/>
          <w:sz w:val="28"/>
          <w:szCs w:val="28"/>
        </w:rPr>
        <w:t xml:space="preserve">Ухта </w:t>
      </w:r>
    </w:p>
    <w:p w14:paraId="4B524AF9" w14:textId="77777777" w:rsidR="005028E4" w:rsidRDefault="005028E4" w:rsidP="005028E4">
      <w:pPr>
        <w:autoSpaceDE w:val="0"/>
        <w:autoSpaceDN w:val="0"/>
        <w:adjustRightInd w:val="0"/>
        <w:jc w:val="center"/>
        <w:rPr>
          <w:rFonts w:ascii="TimesNewRomanPSMT" w:hAnsi="TimesNewRomanPSMT" w:cs="TimesNewRomanPSMT"/>
          <w:color w:val="000000"/>
          <w:sz w:val="28"/>
          <w:szCs w:val="28"/>
        </w:rPr>
      </w:pPr>
      <w:r w:rsidRPr="002E1CA6">
        <w:rPr>
          <w:bCs/>
          <w:sz w:val="28"/>
          <w:szCs w:val="28"/>
        </w:rPr>
        <w:t>2023</w:t>
      </w:r>
      <w:r>
        <w:rPr>
          <w:rFonts w:ascii="TimesNewRomanPSMT" w:hAnsi="TimesNewRomanPSMT" w:cs="TimesNewRomanPSMT"/>
          <w:color w:val="000000"/>
          <w:sz w:val="28"/>
          <w:szCs w:val="28"/>
        </w:rPr>
        <w:br w:type="page"/>
      </w:r>
    </w:p>
    <w:p w14:paraId="2F1316CA" w14:textId="77777777" w:rsidR="005028E4" w:rsidRPr="007811D6" w:rsidRDefault="005028E4" w:rsidP="005028E4">
      <w:pPr>
        <w:spacing w:line="360" w:lineRule="auto"/>
        <w:jc w:val="center"/>
      </w:pPr>
      <w:r w:rsidRPr="007811D6">
        <w:rPr>
          <w:b/>
        </w:rPr>
        <w:lastRenderedPageBreak/>
        <w:t>СОДЕРЖАНИЕ</w:t>
      </w:r>
      <w:r w:rsidRPr="007811D6">
        <w:t xml:space="preserve"> </w:t>
      </w:r>
    </w:p>
    <w:p w14:paraId="0A5DFF2E" w14:textId="77777777" w:rsidR="005028E4" w:rsidRPr="007811D6" w:rsidRDefault="005028E4" w:rsidP="005028E4">
      <w:pPr>
        <w:spacing w:line="360" w:lineRule="auto"/>
        <w:jc w:val="center"/>
      </w:pPr>
    </w:p>
    <w:tbl>
      <w:tblPr>
        <w:tblStyle w:val="a6"/>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222"/>
        <w:gridCol w:w="956"/>
      </w:tblGrid>
      <w:tr w:rsidR="005028E4" w:rsidRPr="007811D6" w14:paraId="2E9ABE44" w14:textId="77777777" w:rsidTr="00FC368F">
        <w:tc>
          <w:tcPr>
            <w:tcW w:w="817" w:type="dxa"/>
          </w:tcPr>
          <w:p w14:paraId="5313393D" w14:textId="77777777" w:rsidR="005028E4" w:rsidRPr="007811D6" w:rsidRDefault="005028E4" w:rsidP="00FC368F">
            <w:pPr>
              <w:spacing w:line="360" w:lineRule="auto"/>
              <w:jc w:val="center"/>
              <w:rPr>
                <w:b/>
              </w:rPr>
            </w:pPr>
          </w:p>
        </w:tc>
        <w:tc>
          <w:tcPr>
            <w:tcW w:w="8222" w:type="dxa"/>
          </w:tcPr>
          <w:p w14:paraId="2387B579" w14:textId="77777777" w:rsidR="005028E4" w:rsidRPr="007811D6" w:rsidRDefault="005028E4" w:rsidP="00FC368F">
            <w:pPr>
              <w:spacing w:line="360" w:lineRule="auto"/>
              <w:ind w:right="-250"/>
              <w:rPr>
                <w:b/>
              </w:rPr>
            </w:pPr>
            <w:r w:rsidRPr="007811D6">
              <w:t>Введение …</w:t>
            </w:r>
            <w:r>
              <w:t>……………………………………………………………………. 3</w:t>
            </w:r>
          </w:p>
        </w:tc>
        <w:tc>
          <w:tcPr>
            <w:tcW w:w="956" w:type="dxa"/>
          </w:tcPr>
          <w:p w14:paraId="2849B468" w14:textId="77777777" w:rsidR="005028E4" w:rsidRPr="007811D6" w:rsidRDefault="005028E4" w:rsidP="00FC368F">
            <w:pPr>
              <w:spacing w:line="360" w:lineRule="auto"/>
              <w:jc w:val="center"/>
              <w:rPr>
                <w:b/>
              </w:rPr>
            </w:pPr>
          </w:p>
        </w:tc>
      </w:tr>
      <w:tr w:rsidR="005028E4" w:rsidRPr="007811D6" w14:paraId="423053F5" w14:textId="77777777" w:rsidTr="00FC368F">
        <w:tc>
          <w:tcPr>
            <w:tcW w:w="817" w:type="dxa"/>
          </w:tcPr>
          <w:p w14:paraId="0182114C" w14:textId="77777777" w:rsidR="005028E4" w:rsidRPr="007811D6" w:rsidRDefault="005028E4" w:rsidP="00FC368F">
            <w:pPr>
              <w:spacing w:line="360" w:lineRule="auto"/>
              <w:jc w:val="center"/>
              <w:rPr>
                <w:b/>
              </w:rPr>
            </w:pPr>
          </w:p>
        </w:tc>
        <w:tc>
          <w:tcPr>
            <w:tcW w:w="8222" w:type="dxa"/>
          </w:tcPr>
          <w:p w14:paraId="75DE34DF" w14:textId="77777777" w:rsidR="005028E4" w:rsidRPr="00376967" w:rsidRDefault="005028E4" w:rsidP="00FC368F">
            <w:pPr>
              <w:spacing w:line="360" w:lineRule="auto"/>
              <w:ind w:right="-250"/>
            </w:pPr>
            <w:r w:rsidRPr="007811D6">
              <w:t>Паспорт Программы развития</w:t>
            </w:r>
            <w:r>
              <w:t xml:space="preserve"> ………………………………………………. 5</w:t>
            </w:r>
          </w:p>
        </w:tc>
        <w:tc>
          <w:tcPr>
            <w:tcW w:w="956" w:type="dxa"/>
          </w:tcPr>
          <w:p w14:paraId="689F4BEB" w14:textId="77777777" w:rsidR="005028E4" w:rsidRPr="007811D6" w:rsidRDefault="005028E4" w:rsidP="00FC368F">
            <w:pPr>
              <w:spacing w:line="360" w:lineRule="auto"/>
              <w:jc w:val="center"/>
              <w:rPr>
                <w:b/>
              </w:rPr>
            </w:pPr>
          </w:p>
        </w:tc>
      </w:tr>
      <w:tr w:rsidR="005028E4" w:rsidRPr="007811D6" w14:paraId="1735953D" w14:textId="77777777" w:rsidTr="00FC368F">
        <w:tc>
          <w:tcPr>
            <w:tcW w:w="817" w:type="dxa"/>
          </w:tcPr>
          <w:p w14:paraId="5311B2D2" w14:textId="77777777" w:rsidR="005028E4" w:rsidRPr="007811D6" w:rsidRDefault="005028E4" w:rsidP="00664898">
            <w:pPr>
              <w:pStyle w:val="a4"/>
              <w:numPr>
                <w:ilvl w:val="0"/>
                <w:numId w:val="13"/>
              </w:numPr>
              <w:spacing w:line="360" w:lineRule="auto"/>
              <w:jc w:val="center"/>
            </w:pPr>
          </w:p>
        </w:tc>
        <w:tc>
          <w:tcPr>
            <w:tcW w:w="8222" w:type="dxa"/>
          </w:tcPr>
          <w:p w14:paraId="690613CE" w14:textId="77777777" w:rsidR="005028E4" w:rsidRPr="007811D6" w:rsidRDefault="005028E4" w:rsidP="00FC368F">
            <w:pPr>
              <w:spacing w:line="360" w:lineRule="auto"/>
              <w:ind w:right="-250"/>
              <w:rPr>
                <w:b/>
              </w:rPr>
            </w:pPr>
            <w:r w:rsidRPr="007811D6">
              <w:t>Краткая информационная справка</w:t>
            </w:r>
            <w:r>
              <w:t xml:space="preserve"> …………………………………………... 8</w:t>
            </w:r>
          </w:p>
        </w:tc>
        <w:tc>
          <w:tcPr>
            <w:tcW w:w="956" w:type="dxa"/>
          </w:tcPr>
          <w:p w14:paraId="2932A6CB" w14:textId="77777777" w:rsidR="005028E4" w:rsidRPr="007811D6" w:rsidRDefault="005028E4" w:rsidP="00FC368F">
            <w:pPr>
              <w:spacing w:line="360" w:lineRule="auto"/>
              <w:jc w:val="center"/>
              <w:rPr>
                <w:b/>
              </w:rPr>
            </w:pPr>
          </w:p>
        </w:tc>
      </w:tr>
      <w:tr w:rsidR="005028E4" w:rsidRPr="007811D6" w14:paraId="01088827" w14:textId="77777777" w:rsidTr="00FC368F">
        <w:tc>
          <w:tcPr>
            <w:tcW w:w="817" w:type="dxa"/>
          </w:tcPr>
          <w:p w14:paraId="7DAAF051" w14:textId="77777777" w:rsidR="005028E4" w:rsidRPr="007811D6" w:rsidRDefault="005028E4" w:rsidP="00664898">
            <w:pPr>
              <w:pStyle w:val="a4"/>
              <w:numPr>
                <w:ilvl w:val="0"/>
                <w:numId w:val="13"/>
              </w:numPr>
              <w:spacing w:line="360" w:lineRule="auto"/>
              <w:jc w:val="center"/>
            </w:pPr>
          </w:p>
        </w:tc>
        <w:tc>
          <w:tcPr>
            <w:tcW w:w="8222" w:type="dxa"/>
          </w:tcPr>
          <w:p w14:paraId="21D2453E" w14:textId="77777777" w:rsidR="005028E4" w:rsidRPr="007811D6" w:rsidRDefault="005028E4" w:rsidP="00FC368F">
            <w:pPr>
              <w:spacing w:line="360" w:lineRule="auto"/>
              <w:ind w:right="-250"/>
              <w:rPr>
                <w:b/>
              </w:rPr>
            </w:pPr>
            <w:r w:rsidRPr="007811D6">
              <w:t>Анализ среды функционирования (наименование ДОО)</w:t>
            </w:r>
            <w:r>
              <w:t xml:space="preserve"> …………………. 10</w:t>
            </w:r>
          </w:p>
        </w:tc>
        <w:tc>
          <w:tcPr>
            <w:tcW w:w="956" w:type="dxa"/>
          </w:tcPr>
          <w:p w14:paraId="1AB73211" w14:textId="77777777" w:rsidR="005028E4" w:rsidRPr="007811D6" w:rsidRDefault="005028E4" w:rsidP="00FC368F">
            <w:pPr>
              <w:spacing w:line="360" w:lineRule="auto"/>
              <w:jc w:val="center"/>
              <w:rPr>
                <w:b/>
              </w:rPr>
            </w:pPr>
          </w:p>
        </w:tc>
      </w:tr>
      <w:tr w:rsidR="005028E4" w:rsidRPr="007811D6" w14:paraId="1682F46F" w14:textId="77777777" w:rsidTr="00FC368F">
        <w:tc>
          <w:tcPr>
            <w:tcW w:w="817" w:type="dxa"/>
          </w:tcPr>
          <w:p w14:paraId="3F5BE8B4" w14:textId="77777777" w:rsidR="005028E4" w:rsidRPr="007811D6" w:rsidRDefault="005028E4" w:rsidP="00664898">
            <w:pPr>
              <w:pStyle w:val="a4"/>
              <w:numPr>
                <w:ilvl w:val="0"/>
                <w:numId w:val="13"/>
              </w:numPr>
              <w:spacing w:line="360" w:lineRule="auto"/>
              <w:jc w:val="center"/>
            </w:pPr>
          </w:p>
        </w:tc>
        <w:tc>
          <w:tcPr>
            <w:tcW w:w="8222" w:type="dxa"/>
          </w:tcPr>
          <w:p w14:paraId="43FB257F" w14:textId="77777777" w:rsidR="005028E4" w:rsidRPr="007811D6" w:rsidRDefault="005028E4" w:rsidP="00FC368F">
            <w:pPr>
              <w:spacing w:line="360" w:lineRule="auto"/>
              <w:ind w:right="-250"/>
              <w:rPr>
                <w:b/>
              </w:rPr>
            </w:pPr>
            <w:r w:rsidRPr="007811D6">
              <w:rPr>
                <w:bCs/>
              </w:rPr>
              <w:t>Концептуальные основы Программы</w:t>
            </w:r>
            <w:r>
              <w:rPr>
                <w:bCs/>
              </w:rPr>
              <w:t xml:space="preserve"> ………………………………………. 32</w:t>
            </w:r>
          </w:p>
        </w:tc>
        <w:tc>
          <w:tcPr>
            <w:tcW w:w="956" w:type="dxa"/>
          </w:tcPr>
          <w:p w14:paraId="14DA51DB" w14:textId="77777777" w:rsidR="005028E4" w:rsidRPr="007811D6" w:rsidRDefault="005028E4" w:rsidP="00FC368F">
            <w:pPr>
              <w:spacing w:line="360" w:lineRule="auto"/>
              <w:jc w:val="center"/>
              <w:rPr>
                <w:b/>
              </w:rPr>
            </w:pPr>
          </w:p>
        </w:tc>
      </w:tr>
      <w:tr w:rsidR="005028E4" w:rsidRPr="007811D6" w14:paraId="225872DB" w14:textId="77777777" w:rsidTr="00FC368F">
        <w:tc>
          <w:tcPr>
            <w:tcW w:w="817" w:type="dxa"/>
          </w:tcPr>
          <w:p w14:paraId="38E810CE" w14:textId="77777777" w:rsidR="005028E4" w:rsidRPr="007811D6" w:rsidRDefault="005028E4" w:rsidP="00664898">
            <w:pPr>
              <w:pStyle w:val="a4"/>
              <w:numPr>
                <w:ilvl w:val="0"/>
                <w:numId w:val="13"/>
              </w:numPr>
              <w:spacing w:line="360" w:lineRule="auto"/>
              <w:jc w:val="center"/>
            </w:pPr>
          </w:p>
        </w:tc>
        <w:tc>
          <w:tcPr>
            <w:tcW w:w="8222" w:type="dxa"/>
          </w:tcPr>
          <w:p w14:paraId="39D97771" w14:textId="77777777" w:rsidR="005028E4" w:rsidRPr="007811D6" w:rsidRDefault="005028E4" w:rsidP="00FC368F">
            <w:pPr>
              <w:spacing w:line="360" w:lineRule="auto"/>
              <w:ind w:right="-250"/>
              <w:rPr>
                <w:b/>
              </w:rPr>
            </w:pPr>
            <w:r w:rsidRPr="007811D6">
              <w:t>Реализация Программы</w:t>
            </w:r>
            <w:r>
              <w:t xml:space="preserve"> ……………………………………………………… 38</w:t>
            </w:r>
          </w:p>
        </w:tc>
        <w:tc>
          <w:tcPr>
            <w:tcW w:w="956" w:type="dxa"/>
          </w:tcPr>
          <w:p w14:paraId="66C80443" w14:textId="77777777" w:rsidR="005028E4" w:rsidRPr="007811D6" w:rsidRDefault="005028E4" w:rsidP="00FC368F">
            <w:pPr>
              <w:spacing w:line="360" w:lineRule="auto"/>
              <w:jc w:val="center"/>
              <w:rPr>
                <w:b/>
              </w:rPr>
            </w:pPr>
          </w:p>
        </w:tc>
      </w:tr>
      <w:tr w:rsidR="005028E4" w:rsidRPr="007811D6" w14:paraId="5A5A4D9D" w14:textId="77777777" w:rsidTr="00FC368F">
        <w:tc>
          <w:tcPr>
            <w:tcW w:w="817" w:type="dxa"/>
          </w:tcPr>
          <w:p w14:paraId="363B0058" w14:textId="77777777" w:rsidR="005028E4" w:rsidRPr="007811D6" w:rsidRDefault="005028E4" w:rsidP="00664898">
            <w:pPr>
              <w:pStyle w:val="a4"/>
              <w:numPr>
                <w:ilvl w:val="0"/>
                <w:numId w:val="13"/>
              </w:numPr>
              <w:spacing w:line="360" w:lineRule="auto"/>
              <w:jc w:val="center"/>
            </w:pPr>
          </w:p>
        </w:tc>
        <w:tc>
          <w:tcPr>
            <w:tcW w:w="8222" w:type="dxa"/>
          </w:tcPr>
          <w:p w14:paraId="10890012" w14:textId="77777777" w:rsidR="005028E4" w:rsidRPr="007811D6" w:rsidRDefault="005028E4" w:rsidP="00FC368F">
            <w:pPr>
              <w:spacing w:line="360" w:lineRule="auto"/>
              <w:rPr>
                <w:b/>
              </w:rPr>
            </w:pPr>
            <w:r w:rsidRPr="007811D6">
              <w:t>Оценка эффективности Программы</w:t>
            </w:r>
            <w:r>
              <w:t xml:space="preserve"> ………………………………………... 58</w:t>
            </w:r>
          </w:p>
        </w:tc>
        <w:tc>
          <w:tcPr>
            <w:tcW w:w="956" w:type="dxa"/>
          </w:tcPr>
          <w:p w14:paraId="72D46CAE" w14:textId="77777777" w:rsidR="005028E4" w:rsidRPr="007811D6" w:rsidRDefault="005028E4" w:rsidP="00FC368F">
            <w:pPr>
              <w:spacing w:line="360" w:lineRule="auto"/>
              <w:jc w:val="center"/>
              <w:rPr>
                <w:b/>
              </w:rPr>
            </w:pPr>
          </w:p>
        </w:tc>
      </w:tr>
      <w:tr w:rsidR="005028E4" w:rsidRPr="007811D6" w14:paraId="307AE9A9" w14:textId="77777777" w:rsidTr="00FC368F">
        <w:tc>
          <w:tcPr>
            <w:tcW w:w="817" w:type="dxa"/>
          </w:tcPr>
          <w:p w14:paraId="55606A5B" w14:textId="77777777" w:rsidR="005028E4" w:rsidRPr="007811D6" w:rsidRDefault="005028E4" w:rsidP="00FC368F">
            <w:pPr>
              <w:spacing w:line="360" w:lineRule="auto"/>
              <w:jc w:val="center"/>
              <w:rPr>
                <w:b/>
              </w:rPr>
            </w:pPr>
          </w:p>
        </w:tc>
        <w:tc>
          <w:tcPr>
            <w:tcW w:w="8222" w:type="dxa"/>
          </w:tcPr>
          <w:p w14:paraId="6EDD1B98" w14:textId="77777777" w:rsidR="005028E4" w:rsidRPr="007811D6" w:rsidRDefault="005028E4" w:rsidP="00FC368F">
            <w:pPr>
              <w:spacing w:line="360" w:lineRule="auto"/>
              <w:rPr>
                <w:b/>
              </w:rPr>
            </w:pPr>
            <w:r w:rsidRPr="007811D6">
              <w:t>Приложения</w:t>
            </w:r>
            <w:r>
              <w:t xml:space="preserve"> ………………………………………………………………….. 60</w:t>
            </w:r>
          </w:p>
        </w:tc>
        <w:tc>
          <w:tcPr>
            <w:tcW w:w="956" w:type="dxa"/>
          </w:tcPr>
          <w:p w14:paraId="33787DB2" w14:textId="77777777" w:rsidR="005028E4" w:rsidRPr="007811D6" w:rsidRDefault="005028E4" w:rsidP="00FC368F">
            <w:pPr>
              <w:spacing w:line="360" w:lineRule="auto"/>
              <w:jc w:val="center"/>
              <w:rPr>
                <w:b/>
              </w:rPr>
            </w:pPr>
          </w:p>
        </w:tc>
      </w:tr>
    </w:tbl>
    <w:p w14:paraId="7662C39F" w14:textId="77777777" w:rsidR="005028E4" w:rsidRDefault="005028E4" w:rsidP="005028E4">
      <w:pPr>
        <w:spacing w:line="360" w:lineRule="auto"/>
        <w:jc w:val="center"/>
        <w:rPr>
          <w:b/>
          <w:sz w:val="28"/>
          <w:szCs w:val="28"/>
        </w:rPr>
      </w:pPr>
    </w:p>
    <w:p w14:paraId="45F792B0" w14:textId="77777777" w:rsidR="005028E4" w:rsidRDefault="005028E4" w:rsidP="005028E4">
      <w:pPr>
        <w:spacing w:line="360" w:lineRule="auto"/>
        <w:jc w:val="center"/>
        <w:rPr>
          <w:b/>
          <w:sz w:val="28"/>
          <w:szCs w:val="28"/>
        </w:rPr>
      </w:pPr>
    </w:p>
    <w:p w14:paraId="45C34161" w14:textId="77777777" w:rsidR="005028E4" w:rsidRDefault="005028E4" w:rsidP="005028E4">
      <w:pPr>
        <w:spacing w:line="360" w:lineRule="auto"/>
        <w:jc w:val="center"/>
        <w:rPr>
          <w:b/>
          <w:sz w:val="28"/>
          <w:szCs w:val="28"/>
        </w:rPr>
      </w:pPr>
      <w:r>
        <w:rPr>
          <w:b/>
          <w:sz w:val="28"/>
          <w:szCs w:val="28"/>
        </w:rPr>
        <w:br w:type="page"/>
      </w:r>
    </w:p>
    <w:p w14:paraId="6EAFFF1A" w14:textId="77777777" w:rsidR="005028E4" w:rsidRDefault="005028E4" w:rsidP="005028E4">
      <w:pPr>
        <w:spacing w:after="200" w:line="360" w:lineRule="auto"/>
        <w:jc w:val="center"/>
        <w:rPr>
          <w:b/>
          <w:sz w:val="28"/>
          <w:szCs w:val="28"/>
        </w:rPr>
      </w:pPr>
      <w:r>
        <w:rPr>
          <w:b/>
          <w:sz w:val="28"/>
          <w:szCs w:val="28"/>
        </w:rPr>
        <w:lastRenderedPageBreak/>
        <w:t>ВВЕДЕНИЕ</w:t>
      </w:r>
    </w:p>
    <w:p w14:paraId="70DA729E" w14:textId="77777777" w:rsidR="005028E4" w:rsidRPr="007811D6" w:rsidRDefault="005028E4" w:rsidP="005028E4">
      <w:pPr>
        <w:spacing w:line="360" w:lineRule="auto"/>
        <w:ind w:firstLine="567"/>
        <w:jc w:val="both"/>
        <w:rPr>
          <w:color w:val="000000"/>
          <w:shd w:val="clear" w:color="auto" w:fill="FFFFFF"/>
        </w:rPr>
      </w:pPr>
      <w:r w:rsidRPr="007811D6">
        <w:t xml:space="preserve">В соответствие с Федеральным законом «Об образовании в РФ» (ст.28) </w:t>
      </w:r>
      <w:r w:rsidRPr="007811D6">
        <w:rPr>
          <w:color w:val="000000"/>
          <w:shd w:val="clear" w:color="auto" w:fill="FFFFFF"/>
        </w:rPr>
        <w:t>к компетенции образовательной организации относится разработка и утверждение по согласованию с учредителем программы ее развития.</w:t>
      </w:r>
    </w:p>
    <w:p w14:paraId="076C0014" w14:textId="77777777" w:rsidR="005028E4" w:rsidRPr="007811D6" w:rsidRDefault="005028E4" w:rsidP="005028E4">
      <w:pPr>
        <w:spacing w:line="360" w:lineRule="auto"/>
        <w:ind w:firstLine="567"/>
        <w:jc w:val="both"/>
        <w:rPr>
          <w:bCs/>
        </w:rPr>
      </w:pPr>
      <w:r w:rsidRPr="007811D6">
        <w:rPr>
          <w:color w:val="000000"/>
          <w:shd w:val="clear" w:color="auto" w:fill="FFFFFF"/>
        </w:rPr>
        <w:t xml:space="preserve">В соответствие с ГОСТ </w:t>
      </w:r>
      <w:r w:rsidRPr="007811D6">
        <w:rPr>
          <w:bCs/>
        </w:rPr>
        <w:t>Р54871-2011 («Проектный менеджмент. Требования к управлению программой») Программа – это совокупность взаимосвязанных проектов и другой деятельности, направленных на достижение общей цели и реализуемых в условиях общих ограничений.</w:t>
      </w:r>
    </w:p>
    <w:p w14:paraId="554BA94D" w14:textId="77777777" w:rsidR="005028E4" w:rsidRPr="007811D6" w:rsidRDefault="005028E4" w:rsidP="005028E4">
      <w:pPr>
        <w:pStyle w:val="a7"/>
        <w:ind w:firstLine="567"/>
      </w:pPr>
      <w:r w:rsidRPr="007811D6">
        <w:t xml:space="preserve">Структурное построение </w:t>
      </w:r>
      <w:r w:rsidRPr="007811D6">
        <w:rPr>
          <w:bCs/>
        </w:rPr>
        <w:t xml:space="preserve">Программы как документа планирования </w:t>
      </w:r>
      <w:r w:rsidRPr="007811D6">
        <w:t>развития дошкольной образовательной организации (ДОУ)</w:t>
      </w:r>
      <w:r w:rsidRPr="007811D6">
        <w:rPr>
          <w:b/>
        </w:rPr>
        <w:t xml:space="preserve"> </w:t>
      </w:r>
      <w:r w:rsidRPr="007811D6">
        <w:t>определяется процессом ее разработки, который предполагает выполнение следующих содержательных этапов:</w:t>
      </w:r>
    </w:p>
    <w:p w14:paraId="52AAC4FD" w14:textId="77777777" w:rsidR="005028E4" w:rsidRPr="007811D6" w:rsidRDefault="005028E4" w:rsidP="005028E4">
      <w:pPr>
        <w:pStyle w:val="a"/>
        <w:widowControl/>
        <w:numPr>
          <w:ilvl w:val="0"/>
          <w:numId w:val="3"/>
        </w:numPr>
        <w:spacing w:line="360" w:lineRule="auto"/>
        <w:jc w:val="both"/>
        <w:rPr>
          <w:rFonts w:ascii="Times New Roman" w:hAnsi="Times New Roman"/>
          <w:szCs w:val="24"/>
        </w:rPr>
      </w:pPr>
      <w:r w:rsidRPr="007811D6">
        <w:rPr>
          <w:rFonts w:ascii="Times New Roman" w:hAnsi="Times New Roman"/>
          <w:szCs w:val="24"/>
        </w:rPr>
        <w:t xml:space="preserve">анализ (диагностика состояния ДОУ, изучение внешних и внутренних факторов, определяющих развитие, SWOT-анализ), </w:t>
      </w:r>
    </w:p>
    <w:p w14:paraId="7C540BD4" w14:textId="77777777" w:rsidR="005028E4" w:rsidRPr="007811D6" w:rsidRDefault="005028E4" w:rsidP="005028E4">
      <w:pPr>
        <w:pStyle w:val="a"/>
        <w:widowControl/>
        <w:numPr>
          <w:ilvl w:val="0"/>
          <w:numId w:val="3"/>
        </w:numPr>
        <w:spacing w:line="360" w:lineRule="auto"/>
        <w:jc w:val="both"/>
        <w:rPr>
          <w:rFonts w:ascii="Times New Roman" w:hAnsi="Times New Roman"/>
          <w:szCs w:val="24"/>
        </w:rPr>
      </w:pPr>
      <w:r w:rsidRPr="007811D6">
        <w:rPr>
          <w:rFonts w:ascii="Times New Roman" w:hAnsi="Times New Roman"/>
          <w:szCs w:val="24"/>
        </w:rPr>
        <w:t>целеполагание (определение и утверждение цели и задач, основных приоритетов),</w:t>
      </w:r>
    </w:p>
    <w:p w14:paraId="3F56AFC3" w14:textId="77777777" w:rsidR="005028E4" w:rsidRPr="007811D6" w:rsidRDefault="005028E4" w:rsidP="005028E4">
      <w:pPr>
        <w:pStyle w:val="a"/>
        <w:widowControl/>
        <w:numPr>
          <w:ilvl w:val="0"/>
          <w:numId w:val="3"/>
        </w:numPr>
        <w:spacing w:line="360" w:lineRule="auto"/>
        <w:jc w:val="both"/>
        <w:rPr>
          <w:rFonts w:ascii="Times New Roman" w:hAnsi="Times New Roman"/>
          <w:szCs w:val="24"/>
        </w:rPr>
      </w:pPr>
      <w:r w:rsidRPr="007811D6">
        <w:rPr>
          <w:rFonts w:ascii="Times New Roman" w:hAnsi="Times New Roman"/>
          <w:szCs w:val="24"/>
        </w:rPr>
        <w:t>планирование (определение сроков и механизмов достижения цели и задач, распределение ответственности за реализацию Программы).</w:t>
      </w:r>
    </w:p>
    <w:p w14:paraId="7BA1AD78" w14:textId="77777777" w:rsidR="005028E4" w:rsidRPr="007811D6" w:rsidRDefault="005028E4" w:rsidP="005028E4">
      <w:pPr>
        <w:pStyle w:val="a4"/>
        <w:autoSpaceDE w:val="0"/>
        <w:autoSpaceDN w:val="0"/>
        <w:adjustRightInd w:val="0"/>
        <w:spacing w:line="360" w:lineRule="auto"/>
        <w:ind w:left="0" w:firstLine="709"/>
        <w:jc w:val="both"/>
        <w:rPr>
          <w:rFonts w:eastAsiaTheme="minorHAnsi"/>
          <w:lang w:eastAsia="en-US"/>
        </w:rPr>
      </w:pPr>
      <w:r w:rsidRPr="007811D6">
        <w:rPr>
          <w:rFonts w:eastAsiaTheme="minorHAnsi"/>
          <w:lang w:eastAsia="en-US"/>
        </w:rPr>
        <w:t>Основную нормативную базу, регламентирующую разработку ДОУ Программы развития (далее – Программы), составляют:</w:t>
      </w:r>
    </w:p>
    <w:p w14:paraId="0488C870" w14:textId="77777777" w:rsidR="005028E4" w:rsidRPr="007811D6" w:rsidRDefault="005028E4" w:rsidP="005028E4">
      <w:pPr>
        <w:pStyle w:val="1"/>
        <w:numPr>
          <w:ilvl w:val="0"/>
          <w:numId w:val="4"/>
        </w:numPr>
        <w:shd w:val="clear" w:color="auto" w:fill="FFFFFF"/>
        <w:tabs>
          <w:tab w:val="num" w:pos="360"/>
        </w:tabs>
        <w:spacing w:before="0" w:line="360" w:lineRule="auto"/>
        <w:ind w:left="284" w:hanging="284"/>
        <w:jc w:val="both"/>
        <w:rPr>
          <w:rFonts w:ascii="Times New Roman" w:hAnsi="Times New Roman" w:cs="Times New Roman"/>
          <w:color w:val="auto"/>
          <w:sz w:val="24"/>
          <w:szCs w:val="24"/>
        </w:rPr>
      </w:pPr>
      <w:r w:rsidRPr="007811D6">
        <w:rPr>
          <w:rFonts w:ascii="Times New Roman" w:eastAsiaTheme="minorHAnsi" w:hAnsi="Times New Roman" w:cs="Times New Roman"/>
          <w:color w:val="auto"/>
          <w:sz w:val="24"/>
          <w:szCs w:val="24"/>
          <w:lang w:eastAsia="en-US"/>
        </w:rPr>
        <w:t xml:space="preserve">Федеральный закон </w:t>
      </w:r>
      <w:r w:rsidRPr="007811D6">
        <w:rPr>
          <w:rFonts w:ascii="Times New Roman" w:hAnsi="Times New Roman" w:cs="Times New Roman"/>
          <w:color w:val="auto"/>
          <w:sz w:val="24"/>
          <w:szCs w:val="24"/>
        </w:rPr>
        <w:t>"Об образовании в Российской Федерации" от 29.12.2012 N 273-ФЗ</w:t>
      </w:r>
      <w:r w:rsidRPr="007811D6">
        <w:rPr>
          <w:rFonts w:ascii="Times New Roman" w:hAnsi="Times New Roman" w:cs="Times New Roman"/>
          <w:color w:val="auto"/>
          <w:sz w:val="24"/>
          <w:szCs w:val="24"/>
          <w:shd w:val="clear" w:color="auto" w:fill="FFFFFF"/>
        </w:rPr>
        <w:t>;</w:t>
      </w:r>
    </w:p>
    <w:p w14:paraId="0E7E1D46" w14:textId="77777777" w:rsidR="005028E4" w:rsidRPr="007811D6" w:rsidRDefault="005028E4" w:rsidP="005028E4">
      <w:pPr>
        <w:pStyle w:val="a4"/>
        <w:numPr>
          <w:ilvl w:val="0"/>
          <w:numId w:val="2"/>
        </w:numPr>
        <w:spacing w:line="360" w:lineRule="auto"/>
        <w:ind w:left="284" w:hanging="284"/>
        <w:jc w:val="both"/>
      </w:pPr>
      <w:r w:rsidRPr="007811D6">
        <w:rPr>
          <w:rFonts w:eastAsiaTheme="minorHAnsi"/>
          <w:lang w:eastAsia="en-US"/>
        </w:rPr>
        <w:t xml:space="preserve">Федеральный закон </w:t>
      </w:r>
      <w:r w:rsidRPr="007811D6">
        <w:t>"Об основных гарантиях прав ребенка в Российской Федерации» от 24.07.1998 N 124-ФЗ;</w:t>
      </w:r>
    </w:p>
    <w:p w14:paraId="1735BCD5" w14:textId="77777777" w:rsidR="005028E4" w:rsidRPr="007811D6" w:rsidRDefault="005028E4" w:rsidP="005028E4">
      <w:pPr>
        <w:pStyle w:val="1"/>
        <w:numPr>
          <w:ilvl w:val="0"/>
          <w:numId w:val="2"/>
        </w:numPr>
        <w:tabs>
          <w:tab w:val="num" w:pos="360"/>
        </w:tabs>
        <w:spacing w:before="0" w:line="360" w:lineRule="auto"/>
        <w:ind w:left="284" w:hanging="284"/>
        <w:jc w:val="both"/>
        <w:rPr>
          <w:rFonts w:ascii="Times New Roman" w:hAnsi="Times New Roman" w:cs="Times New Roman"/>
          <w:color w:val="auto"/>
          <w:sz w:val="24"/>
          <w:szCs w:val="24"/>
        </w:rPr>
      </w:pPr>
      <w:r w:rsidRPr="007811D6">
        <w:rPr>
          <w:rStyle w:val="a9"/>
          <w:rFonts w:ascii="Times New Roman" w:hAnsi="Times New Roman" w:cs="Times New Roman"/>
          <w:color w:val="auto"/>
          <w:sz w:val="24"/>
          <w:szCs w:val="24"/>
        </w:rPr>
        <w:t>Федеральный закон "О стратегическом планировании в Российской Федерации" от 28.06.2014 г. N 172-ФЗ</w:t>
      </w:r>
      <w:r w:rsidRPr="007811D6">
        <w:rPr>
          <w:rFonts w:ascii="Times New Roman" w:hAnsi="Times New Roman" w:cs="Times New Roman"/>
          <w:color w:val="auto"/>
          <w:sz w:val="24"/>
          <w:szCs w:val="24"/>
        </w:rPr>
        <w:t>;</w:t>
      </w:r>
    </w:p>
    <w:p w14:paraId="0399E5EA" w14:textId="77777777" w:rsidR="005028E4" w:rsidRPr="007811D6" w:rsidRDefault="005028E4" w:rsidP="005028E4">
      <w:pPr>
        <w:pStyle w:val="a4"/>
        <w:numPr>
          <w:ilvl w:val="0"/>
          <w:numId w:val="2"/>
        </w:numPr>
        <w:spacing w:line="360" w:lineRule="auto"/>
        <w:ind w:left="284" w:hanging="284"/>
        <w:jc w:val="both"/>
      </w:pPr>
      <w:r w:rsidRPr="007811D6">
        <w:t>Стратегия развития воспитания в Российской Федерации на период до 2025 года. Распоряжение Правительства РФ от 29.05.2015 N 996-р;</w:t>
      </w:r>
    </w:p>
    <w:p w14:paraId="4215EDC4" w14:textId="77777777" w:rsidR="005028E4" w:rsidRPr="007811D6" w:rsidRDefault="005028E4" w:rsidP="005028E4">
      <w:pPr>
        <w:pStyle w:val="a4"/>
        <w:numPr>
          <w:ilvl w:val="0"/>
          <w:numId w:val="2"/>
        </w:numPr>
        <w:tabs>
          <w:tab w:val="left" w:pos="284"/>
        </w:tabs>
        <w:spacing w:line="360" w:lineRule="auto"/>
        <w:ind w:left="284" w:hanging="284"/>
        <w:jc w:val="both"/>
      </w:pPr>
      <w:r w:rsidRPr="007811D6">
        <w:t>О национальных целях развития Российской Федерации на период до 2030 года. Указ Президента Российской Федерации от 21.07.2020 г. № 474;</w:t>
      </w:r>
    </w:p>
    <w:p w14:paraId="5E4F550A" w14:textId="77777777" w:rsidR="005028E4" w:rsidRPr="007811D6" w:rsidRDefault="005028E4" w:rsidP="005028E4">
      <w:pPr>
        <w:pStyle w:val="a4"/>
        <w:numPr>
          <w:ilvl w:val="0"/>
          <w:numId w:val="2"/>
        </w:numPr>
        <w:tabs>
          <w:tab w:val="left" w:pos="284"/>
        </w:tabs>
        <w:spacing w:line="360" w:lineRule="auto"/>
        <w:ind w:left="284" w:hanging="284"/>
        <w:jc w:val="both"/>
      </w:pPr>
      <w:r w:rsidRPr="007811D6">
        <w:rPr>
          <w:shd w:val="clear" w:color="auto" w:fill="FFFFFF"/>
        </w:rPr>
        <w:t>О Стратегии развития информационного общества в Российской Федерации на 2017 - 2030 годы. Указ Президента РФ от 09.05.2017 N 203</w:t>
      </w:r>
      <w:r w:rsidRPr="007811D6">
        <w:t>;</w:t>
      </w:r>
    </w:p>
    <w:p w14:paraId="247E3C7F" w14:textId="77777777" w:rsidR="005028E4" w:rsidRPr="007811D6" w:rsidRDefault="005028E4" w:rsidP="005028E4">
      <w:pPr>
        <w:pStyle w:val="a4"/>
        <w:numPr>
          <w:ilvl w:val="0"/>
          <w:numId w:val="2"/>
        </w:numPr>
        <w:spacing w:line="360" w:lineRule="auto"/>
        <w:ind w:left="284" w:hanging="284"/>
        <w:jc w:val="both"/>
      </w:pPr>
      <w:r w:rsidRPr="007811D6">
        <w:t>Об утверждении ФГОС дошкольного образования. Приказ Минобрнауки России от 17.10.2013 N 1155;</w:t>
      </w:r>
    </w:p>
    <w:p w14:paraId="19E3A224" w14:textId="77777777" w:rsidR="005028E4" w:rsidRPr="007811D6" w:rsidRDefault="005028E4" w:rsidP="005028E4">
      <w:pPr>
        <w:pStyle w:val="a4"/>
        <w:numPr>
          <w:ilvl w:val="0"/>
          <w:numId w:val="2"/>
        </w:numPr>
        <w:spacing w:line="360" w:lineRule="auto"/>
        <w:ind w:left="284" w:hanging="284"/>
        <w:jc w:val="both"/>
      </w:pPr>
      <w:r w:rsidRPr="007811D6">
        <w:t xml:space="preserve">Об утверждении Порядка применения организациями, осуществляющими образовательную деятельность, электронного обучения, дистанционных </w:t>
      </w:r>
      <w:r w:rsidRPr="007811D6">
        <w:lastRenderedPageBreak/>
        <w:t>образовательных технологий при реализации образовательных программ». Приказ Минобрнауки России от 23.08.2017 N 816;</w:t>
      </w:r>
    </w:p>
    <w:p w14:paraId="4CCFF5ED" w14:textId="77777777" w:rsidR="005028E4" w:rsidRPr="007811D6" w:rsidRDefault="005028E4" w:rsidP="005028E4">
      <w:pPr>
        <w:pStyle w:val="a4"/>
        <w:numPr>
          <w:ilvl w:val="0"/>
          <w:numId w:val="2"/>
        </w:numPr>
        <w:spacing w:line="360" w:lineRule="auto"/>
        <w:ind w:left="284" w:hanging="284"/>
        <w:jc w:val="both"/>
      </w:pPr>
      <w:r w:rsidRPr="007811D6">
        <w:t>Профессиональный стандарт «Руководитель образовательной организации (управление дошкольной образователь</w:t>
      </w:r>
      <w:r>
        <w:t>ной организацией и общеобразова</w:t>
      </w:r>
      <w:r w:rsidRPr="007811D6">
        <w:t>тельной организации)». Утвержден приказом Министерства труда и социальной защиты Российской Федерации от 19 апреля 2021 г. № 250н;</w:t>
      </w:r>
    </w:p>
    <w:p w14:paraId="611A5D70" w14:textId="77777777" w:rsidR="005028E4" w:rsidRPr="007811D6" w:rsidRDefault="005028E4" w:rsidP="005028E4">
      <w:pPr>
        <w:pStyle w:val="a4"/>
        <w:numPr>
          <w:ilvl w:val="0"/>
          <w:numId w:val="2"/>
        </w:numPr>
        <w:spacing w:line="360" w:lineRule="auto"/>
        <w:ind w:left="284" w:hanging="284"/>
        <w:jc w:val="both"/>
      </w:pPr>
      <w:r w:rsidRPr="007811D6">
        <w:rPr>
          <w:shd w:val="clear" w:color="auto" w:fill="FFFFFF"/>
        </w:rPr>
        <w:t xml:space="preserve">ГОСТ </w:t>
      </w:r>
      <w:r w:rsidRPr="007811D6">
        <w:rPr>
          <w:bCs/>
        </w:rPr>
        <w:t>Р54871-2011. «Проектный менеджмент. Требования к управлению программой»;</w:t>
      </w:r>
    </w:p>
    <w:p w14:paraId="4B7F7172" w14:textId="77777777" w:rsidR="005028E4" w:rsidRPr="007811D6" w:rsidRDefault="005028E4" w:rsidP="005028E4">
      <w:pPr>
        <w:pStyle w:val="a4"/>
        <w:numPr>
          <w:ilvl w:val="0"/>
          <w:numId w:val="2"/>
        </w:numPr>
        <w:spacing w:line="360" w:lineRule="auto"/>
        <w:ind w:left="284" w:hanging="284"/>
        <w:jc w:val="both"/>
      </w:pPr>
      <w:r w:rsidRPr="007811D6">
        <w:rPr>
          <w:shd w:val="clear" w:color="auto" w:fill="FFFFFF"/>
        </w:rPr>
        <w:t xml:space="preserve">ГОСТ </w:t>
      </w:r>
      <w:r w:rsidRPr="007811D6">
        <w:rPr>
          <w:bCs/>
        </w:rPr>
        <w:t>Р54869-2011. «Проектный менеджмент. Требования к управлению проектом»;</w:t>
      </w:r>
    </w:p>
    <w:p w14:paraId="7330017F" w14:textId="77777777" w:rsidR="005028E4" w:rsidRPr="007811D6" w:rsidRDefault="005028E4" w:rsidP="005028E4">
      <w:pPr>
        <w:pStyle w:val="a4"/>
        <w:numPr>
          <w:ilvl w:val="0"/>
          <w:numId w:val="2"/>
        </w:numPr>
        <w:spacing w:line="360" w:lineRule="auto"/>
        <w:ind w:left="284" w:hanging="284"/>
        <w:jc w:val="both"/>
      </w:pPr>
      <w:r w:rsidRPr="007811D6">
        <w:rPr>
          <w:shd w:val="clear" w:color="auto" w:fill="FFFFFF"/>
        </w:rPr>
        <w:t xml:space="preserve">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 </w:t>
      </w:r>
      <w:r w:rsidRPr="007811D6">
        <w:t xml:space="preserve">Распоряжение Минпросвещения России от 21.06.2021 № Р-126; </w:t>
      </w:r>
    </w:p>
    <w:p w14:paraId="13B6523C" w14:textId="77777777" w:rsidR="005028E4" w:rsidRDefault="005028E4" w:rsidP="005028E4">
      <w:pPr>
        <w:pStyle w:val="a4"/>
        <w:numPr>
          <w:ilvl w:val="0"/>
          <w:numId w:val="2"/>
        </w:numPr>
        <w:spacing w:line="360" w:lineRule="auto"/>
        <w:ind w:left="284" w:hanging="284"/>
        <w:jc w:val="both"/>
      </w:pPr>
      <w:r w:rsidRPr="007811D6">
        <w:t>О программе развития образовательной организации. Письмо Минпросвещения России от 07.06.2019 № 07-3760;</w:t>
      </w:r>
    </w:p>
    <w:p w14:paraId="547D8D41" w14:textId="77777777" w:rsidR="005028E4" w:rsidRPr="00312542" w:rsidRDefault="005028E4" w:rsidP="005028E4">
      <w:pPr>
        <w:pStyle w:val="a4"/>
        <w:numPr>
          <w:ilvl w:val="0"/>
          <w:numId w:val="2"/>
        </w:numPr>
        <w:spacing w:line="360" w:lineRule="auto"/>
        <w:ind w:left="284" w:hanging="284"/>
        <w:jc w:val="both"/>
      </w:pPr>
      <w:r w:rsidRPr="00312542">
        <w:t>Приказ Министерства просвещения РФ от 25 ноября 2022 г. № 1028 "Об утверждении федеральной образовательной программы дошкольного образования"</w:t>
      </w:r>
    </w:p>
    <w:p w14:paraId="6FA0DF10" w14:textId="77777777" w:rsidR="005028E4" w:rsidRPr="007811D6" w:rsidRDefault="005028E4" w:rsidP="005028E4">
      <w:pPr>
        <w:pStyle w:val="a4"/>
        <w:numPr>
          <w:ilvl w:val="0"/>
          <w:numId w:val="2"/>
        </w:numPr>
        <w:spacing w:line="360" w:lineRule="auto"/>
        <w:ind w:left="284" w:hanging="284"/>
        <w:jc w:val="both"/>
        <w:rPr>
          <w:rFonts w:eastAsiaTheme="minorHAnsi"/>
          <w:lang w:eastAsia="en-US"/>
        </w:rPr>
      </w:pPr>
      <w:r w:rsidRPr="007811D6">
        <w:rPr>
          <w:rFonts w:eastAsiaTheme="minorHAnsi"/>
          <w:lang w:eastAsia="en-US"/>
        </w:rPr>
        <w:t>Стратегия социально-экономического развития МО ГО «Ухта» на период до 2035 года (Решение Совета МО ГО «Ухта» от 23.12.2020 № 37);</w:t>
      </w:r>
    </w:p>
    <w:p w14:paraId="099A4A99" w14:textId="77777777" w:rsidR="005028E4" w:rsidRPr="007811D6" w:rsidRDefault="005028E4" w:rsidP="005028E4">
      <w:pPr>
        <w:pStyle w:val="a4"/>
        <w:numPr>
          <w:ilvl w:val="0"/>
          <w:numId w:val="2"/>
        </w:numPr>
        <w:spacing w:line="360" w:lineRule="auto"/>
        <w:ind w:left="284" w:hanging="284"/>
        <w:jc w:val="both"/>
        <w:rPr>
          <w:b/>
        </w:rPr>
      </w:pPr>
      <w:r w:rsidRPr="007811D6">
        <w:rPr>
          <w:rFonts w:eastAsiaTheme="minorHAnsi"/>
          <w:lang w:eastAsia="en-US"/>
        </w:rPr>
        <w:t>Муниципальная программа МО ГО «Ухта» «Развитие образования» (Постановление администрации МО ГО «Ухта» от 25.01.2021 г. N 120, с изменениями и дополнениями);</w:t>
      </w:r>
    </w:p>
    <w:p w14:paraId="7F2C84B4" w14:textId="3DEA04B5" w:rsidR="005028E4" w:rsidRPr="0042431E" w:rsidRDefault="005028E4" w:rsidP="005028E4">
      <w:pPr>
        <w:pStyle w:val="a4"/>
        <w:numPr>
          <w:ilvl w:val="0"/>
          <w:numId w:val="2"/>
        </w:numPr>
        <w:spacing w:line="360" w:lineRule="auto"/>
        <w:ind w:left="284" w:hanging="284"/>
        <w:jc w:val="both"/>
        <w:rPr>
          <w:b/>
        </w:rPr>
      </w:pPr>
      <w:r w:rsidRPr="007811D6">
        <w:rPr>
          <w:rFonts w:eastAsiaTheme="minorHAnsi"/>
          <w:lang w:eastAsia="en-US"/>
        </w:rPr>
        <w:t>Положение об оценке эффективности деятельности руководителей муниципальных образовательных организаций на территории МОГО «Ухта». Утверждено приказом Управления образования АМО ГО «Ухта» от 31.08.2020 № 05-08</w:t>
      </w:r>
      <w:r w:rsidRPr="007811D6">
        <w:rPr>
          <w:rFonts w:eastAsiaTheme="minorHAnsi"/>
          <w:lang w:val="en-US" w:eastAsia="en-US"/>
        </w:rPr>
        <w:t>/</w:t>
      </w:r>
      <w:r w:rsidRPr="007811D6">
        <w:rPr>
          <w:rFonts w:eastAsiaTheme="minorHAnsi"/>
          <w:lang w:eastAsia="en-US"/>
        </w:rPr>
        <w:t>201;</w:t>
      </w:r>
    </w:p>
    <w:p w14:paraId="55C378E8" w14:textId="1C0BF223" w:rsidR="0042431E" w:rsidRPr="0042431E" w:rsidRDefault="0042431E" w:rsidP="0042431E">
      <w:pPr>
        <w:pStyle w:val="a4"/>
        <w:numPr>
          <w:ilvl w:val="0"/>
          <w:numId w:val="2"/>
        </w:numPr>
        <w:autoSpaceDE w:val="0"/>
        <w:autoSpaceDN w:val="0"/>
        <w:adjustRightInd w:val="0"/>
        <w:spacing w:line="360" w:lineRule="auto"/>
        <w:ind w:left="360"/>
        <w:jc w:val="both"/>
        <w:rPr>
          <w:bCs/>
        </w:rPr>
      </w:pPr>
      <w:r w:rsidRPr="007811D6">
        <w:rPr>
          <w:bCs/>
        </w:rPr>
        <w:t>Положение о Программе Развития МДОУ «Детский сад №24».</w:t>
      </w:r>
    </w:p>
    <w:p w14:paraId="69EBE546" w14:textId="011703E3" w:rsidR="005028E4" w:rsidRPr="007811D6" w:rsidRDefault="005028E4" w:rsidP="005028E4">
      <w:pPr>
        <w:pStyle w:val="a4"/>
        <w:numPr>
          <w:ilvl w:val="0"/>
          <w:numId w:val="2"/>
        </w:numPr>
        <w:autoSpaceDE w:val="0"/>
        <w:autoSpaceDN w:val="0"/>
        <w:adjustRightInd w:val="0"/>
        <w:spacing w:line="360" w:lineRule="auto"/>
        <w:ind w:left="360"/>
        <w:jc w:val="both"/>
        <w:rPr>
          <w:bCs/>
        </w:rPr>
      </w:pPr>
      <w:r w:rsidRPr="007811D6">
        <w:rPr>
          <w:bCs/>
        </w:rPr>
        <w:t>Устав МДОУ «Детский сад №24» № 950, утвержденный Постановлением администрации МОГО «Ухта» 19 апреля 2023 года</w:t>
      </w:r>
      <w:r w:rsidR="0042431E">
        <w:rPr>
          <w:bCs/>
        </w:rPr>
        <w:t>.</w:t>
      </w:r>
    </w:p>
    <w:p w14:paraId="1A5B675B" w14:textId="77777777" w:rsidR="005028E4" w:rsidRPr="007811D6" w:rsidRDefault="005028E4" w:rsidP="005028E4">
      <w:pPr>
        <w:pStyle w:val="a4"/>
        <w:autoSpaceDE w:val="0"/>
        <w:autoSpaceDN w:val="0"/>
        <w:adjustRightInd w:val="0"/>
        <w:ind w:left="360"/>
        <w:jc w:val="both"/>
        <w:rPr>
          <w:bCs/>
          <w:color w:val="FF0000"/>
        </w:rPr>
      </w:pPr>
    </w:p>
    <w:p w14:paraId="3F98D910" w14:textId="77777777" w:rsidR="005028E4" w:rsidRPr="007811D6" w:rsidRDefault="005028E4" w:rsidP="005028E4">
      <w:pPr>
        <w:spacing w:line="360" w:lineRule="auto"/>
        <w:jc w:val="center"/>
        <w:rPr>
          <w:b/>
        </w:rPr>
      </w:pPr>
      <w:r w:rsidRPr="007811D6">
        <w:rPr>
          <w:b/>
        </w:rPr>
        <w:br w:type="page"/>
      </w:r>
    </w:p>
    <w:p w14:paraId="65CC0DD5" w14:textId="77777777" w:rsidR="005028E4" w:rsidRPr="007811D6" w:rsidRDefault="005028E4" w:rsidP="005028E4">
      <w:pPr>
        <w:jc w:val="center"/>
        <w:rPr>
          <w:b/>
          <w:bCs/>
        </w:rPr>
      </w:pPr>
      <w:r w:rsidRPr="007811D6">
        <w:rPr>
          <w:b/>
          <w:bCs/>
        </w:rPr>
        <w:lastRenderedPageBreak/>
        <w:t>ПАСПОРТ ПРОГРАММЫ РАЗВИТИЯ</w:t>
      </w:r>
    </w:p>
    <w:p w14:paraId="603B881B" w14:textId="77777777" w:rsidR="005028E4" w:rsidRPr="007811D6" w:rsidRDefault="005028E4" w:rsidP="005028E4">
      <w:pPr>
        <w:jc w:val="both"/>
        <w:rPr>
          <w:bCs/>
        </w:rPr>
      </w:pPr>
    </w:p>
    <w:tbl>
      <w:tblPr>
        <w:tblStyle w:val="a6"/>
        <w:tblW w:w="9634" w:type="dxa"/>
        <w:tblLook w:val="04A0" w:firstRow="1" w:lastRow="0" w:firstColumn="1" w:lastColumn="0" w:noHBand="0" w:noVBand="1"/>
      </w:tblPr>
      <w:tblGrid>
        <w:gridCol w:w="2830"/>
        <w:gridCol w:w="6804"/>
      </w:tblGrid>
      <w:tr w:rsidR="005028E4" w:rsidRPr="007811D6" w14:paraId="0D73CD76" w14:textId="77777777" w:rsidTr="00FC368F">
        <w:tc>
          <w:tcPr>
            <w:tcW w:w="2830" w:type="dxa"/>
            <w:vAlign w:val="center"/>
          </w:tcPr>
          <w:p w14:paraId="66E16AF1" w14:textId="77777777" w:rsidR="005028E4" w:rsidRPr="007811D6" w:rsidRDefault="005028E4" w:rsidP="00FC368F">
            <w:pPr>
              <w:tabs>
                <w:tab w:val="left" w:pos="1418"/>
              </w:tabs>
              <w:jc w:val="center"/>
            </w:pPr>
            <w:r w:rsidRPr="007811D6">
              <w:t>Наименование Программы</w:t>
            </w:r>
          </w:p>
        </w:tc>
        <w:tc>
          <w:tcPr>
            <w:tcW w:w="6804" w:type="dxa"/>
          </w:tcPr>
          <w:p w14:paraId="70D09868" w14:textId="16B21659" w:rsidR="005028E4" w:rsidRPr="007811D6" w:rsidRDefault="005028E4" w:rsidP="00FC368F">
            <w:pPr>
              <w:tabs>
                <w:tab w:val="left" w:pos="1418"/>
              </w:tabs>
              <w:jc w:val="both"/>
              <w:rPr>
                <w:i/>
                <w:iCs/>
              </w:rPr>
            </w:pPr>
            <w:r w:rsidRPr="007811D6">
              <w:rPr>
                <w:rFonts w:eastAsia="Calibri"/>
                <w:lang w:eastAsia="en-US"/>
              </w:rPr>
              <w:t>Программа развития Муниципального дошкольного образовательного учреждения «Детский сад №24 комбинированного вида» на 2023-2026</w:t>
            </w:r>
            <w:r w:rsidR="00454CFB">
              <w:rPr>
                <w:rFonts w:eastAsia="Calibri"/>
                <w:lang w:eastAsia="en-US"/>
              </w:rPr>
              <w:t xml:space="preserve"> </w:t>
            </w:r>
            <w:r w:rsidRPr="007811D6">
              <w:rPr>
                <w:rFonts w:eastAsia="Calibri"/>
                <w:lang w:eastAsia="en-US"/>
              </w:rPr>
              <w:t>г.</w:t>
            </w:r>
          </w:p>
        </w:tc>
      </w:tr>
      <w:tr w:rsidR="005028E4" w:rsidRPr="007811D6" w14:paraId="11FAF01B" w14:textId="77777777" w:rsidTr="00FC368F">
        <w:tc>
          <w:tcPr>
            <w:tcW w:w="2830" w:type="dxa"/>
            <w:vAlign w:val="center"/>
          </w:tcPr>
          <w:p w14:paraId="2E9DEF20" w14:textId="77777777" w:rsidR="005028E4" w:rsidRPr="007811D6" w:rsidRDefault="005028E4" w:rsidP="00FC368F">
            <w:pPr>
              <w:tabs>
                <w:tab w:val="left" w:pos="1418"/>
              </w:tabs>
              <w:jc w:val="center"/>
            </w:pPr>
            <w:r w:rsidRPr="007811D6">
              <w:t>Заказчик Программы</w:t>
            </w:r>
          </w:p>
        </w:tc>
        <w:tc>
          <w:tcPr>
            <w:tcW w:w="6804" w:type="dxa"/>
          </w:tcPr>
          <w:p w14:paraId="7BEB6E7F" w14:textId="77777777" w:rsidR="005028E4" w:rsidRPr="007811D6" w:rsidRDefault="005028E4" w:rsidP="00FC368F">
            <w:pPr>
              <w:tabs>
                <w:tab w:val="left" w:pos="1418"/>
              </w:tabs>
              <w:jc w:val="both"/>
            </w:pPr>
            <w:r w:rsidRPr="007811D6">
              <w:t>Управление образования АМО ГО «Ухта»</w:t>
            </w:r>
          </w:p>
        </w:tc>
      </w:tr>
      <w:tr w:rsidR="005028E4" w:rsidRPr="007811D6" w14:paraId="78200EA9" w14:textId="77777777" w:rsidTr="00FC368F">
        <w:tc>
          <w:tcPr>
            <w:tcW w:w="2830" w:type="dxa"/>
            <w:vAlign w:val="center"/>
          </w:tcPr>
          <w:p w14:paraId="62D9F9EC" w14:textId="77777777" w:rsidR="005028E4" w:rsidRPr="007811D6" w:rsidRDefault="005028E4" w:rsidP="00FC368F">
            <w:pPr>
              <w:tabs>
                <w:tab w:val="left" w:pos="1418"/>
              </w:tabs>
              <w:jc w:val="center"/>
            </w:pPr>
            <w:r w:rsidRPr="007811D6">
              <w:t>Руководитель Программы</w:t>
            </w:r>
          </w:p>
        </w:tc>
        <w:tc>
          <w:tcPr>
            <w:tcW w:w="6804" w:type="dxa"/>
          </w:tcPr>
          <w:p w14:paraId="5F55C2D3" w14:textId="77777777" w:rsidR="005028E4" w:rsidRPr="007811D6" w:rsidRDefault="005028E4" w:rsidP="00FC368F">
            <w:pPr>
              <w:tabs>
                <w:tab w:val="left" w:pos="1418"/>
              </w:tabs>
              <w:jc w:val="both"/>
            </w:pPr>
            <w:r w:rsidRPr="007811D6">
              <w:t>Заведующий Веселова Елена Игоревна</w:t>
            </w:r>
          </w:p>
        </w:tc>
      </w:tr>
      <w:tr w:rsidR="005028E4" w:rsidRPr="007811D6" w14:paraId="4234F40B" w14:textId="77777777" w:rsidTr="00FC368F">
        <w:tc>
          <w:tcPr>
            <w:tcW w:w="2830" w:type="dxa"/>
            <w:vAlign w:val="center"/>
          </w:tcPr>
          <w:p w14:paraId="00DF6CD3" w14:textId="77777777" w:rsidR="005028E4" w:rsidRPr="007811D6" w:rsidRDefault="005028E4" w:rsidP="00FC368F">
            <w:pPr>
              <w:tabs>
                <w:tab w:val="left" w:pos="1418"/>
              </w:tabs>
              <w:jc w:val="center"/>
            </w:pPr>
            <w:r w:rsidRPr="007811D6">
              <w:t>Куратор Программы</w:t>
            </w:r>
          </w:p>
        </w:tc>
        <w:tc>
          <w:tcPr>
            <w:tcW w:w="6804" w:type="dxa"/>
          </w:tcPr>
          <w:p w14:paraId="165E7ED8" w14:textId="1951EEA7" w:rsidR="005028E4" w:rsidRPr="007811D6" w:rsidRDefault="00AA647A" w:rsidP="00FC368F">
            <w:pPr>
              <w:tabs>
                <w:tab w:val="left" w:pos="1418"/>
              </w:tabs>
              <w:jc w:val="both"/>
            </w:pPr>
            <w:r>
              <w:t xml:space="preserve">Старший </w:t>
            </w:r>
            <w:r w:rsidR="0042431E">
              <w:t xml:space="preserve">воспитатель </w:t>
            </w:r>
            <w:r w:rsidR="0042431E" w:rsidRPr="007811D6">
              <w:t>Жбанникова</w:t>
            </w:r>
            <w:r w:rsidR="005028E4" w:rsidRPr="007811D6">
              <w:t xml:space="preserve"> А.С.</w:t>
            </w:r>
          </w:p>
        </w:tc>
      </w:tr>
      <w:tr w:rsidR="005028E4" w:rsidRPr="007811D6" w14:paraId="3E9BC0B6" w14:textId="77777777" w:rsidTr="00FC368F">
        <w:tc>
          <w:tcPr>
            <w:tcW w:w="2830" w:type="dxa"/>
            <w:vAlign w:val="center"/>
          </w:tcPr>
          <w:p w14:paraId="04832B98" w14:textId="77777777" w:rsidR="005028E4" w:rsidRPr="007811D6" w:rsidRDefault="005028E4" w:rsidP="00FC368F">
            <w:pPr>
              <w:tabs>
                <w:tab w:val="left" w:pos="1418"/>
              </w:tabs>
              <w:jc w:val="center"/>
            </w:pPr>
            <w:r w:rsidRPr="007811D6">
              <w:t>Участники Программы</w:t>
            </w:r>
          </w:p>
        </w:tc>
        <w:tc>
          <w:tcPr>
            <w:tcW w:w="6804" w:type="dxa"/>
          </w:tcPr>
          <w:p w14:paraId="372C1D11" w14:textId="77777777" w:rsidR="005028E4" w:rsidRPr="007811D6" w:rsidRDefault="005028E4" w:rsidP="00FC368F">
            <w:pPr>
              <w:tabs>
                <w:tab w:val="left" w:pos="1418"/>
              </w:tabs>
              <w:jc w:val="both"/>
            </w:pPr>
            <w:r w:rsidRPr="007811D6">
              <w:t xml:space="preserve">Педагогический коллектив ДОО, родители (законные представители) воспитанников, социальные партнеры: </w:t>
            </w:r>
            <w:r w:rsidRPr="007811D6">
              <w:rPr>
                <w:color w:val="000000"/>
                <w:shd w:val="clear" w:color="auto" w:fill="FFFFFF"/>
              </w:rPr>
              <w:t>Муниципальное общеобразовательное учреждение «Средняя общеобразовательная школа № 20 с углубленным изучением отдельных предметов» г. Ухта.</w:t>
            </w:r>
          </w:p>
          <w:p w14:paraId="3263ED84" w14:textId="77777777" w:rsidR="005028E4" w:rsidRPr="007811D6" w:rsidRDefault="005028E4" w:rsidP="00FC368F">
            <w:pPr>
              <w:tabs>
                <w:tab w:val="left" w:pos="1418"/>
              </w:tabs>
              <w:jc w:val="both"/>
            </w:pPr>
          </w:p>
        </w:tc>
      </w:tr>
      <w:tr w:rsidR="005028E4" w:rsidRPr="007811D6" w14:paraId="3821F194" w14:textId="77777777" w:rsidTr="00FC368F">
        <w:tc>
          <w:tcPr>
            <w:tcW w:w="2830" w:type="dxa"/>
            <w:vAlign w:val="center"/>
          </w:tcPr>
          <w:p w14:paraId="783CE533" w14:textId="77777777" w:rsidR="005028E4" w:rsidRPr="007811D6" w:rsidRDefault="005028E4" w:rsidP="00FC368F">
            <w:pPr>
              <w:tabs>
                <w:tab w:val="left" w:pos="1418"/>
              </w:tabs>
              <w:jc w:val="center"/>
            </w:pPr>
            <w:r w:rsidRPr="007811D6">
              <w:t>Основания для разработки Программы</w:t>
            </w:r>
          </w:p>
        </w:tc>
        <w:tc>
          <w:tcPr>
            <w:tcW w:w="6804" w:type="dxa"/>
          </w:tcPr>
          <w:p w14:paraId="5331C29F" w14:textId="6535C725" w:rsidR="005028E4" w:rsidRPr="007811D6" w:rsidRDefault="005028E4" w:rsidP="00664898">
            <w:pPr>
              <w:pStyle w:val="a4"/>
              <w:numPr>
                <w:ilvl w:val="0"/>
                <w:numId w:val="12"/>
              </w:numPr>
              <w:tabs>
                <w:tab w:val="left" w:pos="1418"/>
              </w:tabs>
              <w:ind w:left="312"/>
              <w:jc w:val="both"/>
              <w:rPr>
                <w:iCs/>
              </w:rPr>
            </w:pPr>
            <w:r w:rsidRPr="007811D6">
              <w:rPr>
                <w:iCs/>
              </w:rPr>
              <w:t>Завершение действующей Программы развития (2018-2023</w:t>
            </w:r>
            <w:r w:rsidR="00AA647A">
              <w:rPr>
                <w:iCs/>
              </w:rPr>
              <w:t xml:space="preserve"> </w:t>
            </w:r>
            <w:r w:rsidRPr="007811D6">
              <w:rPr>
                <w:iCs/>
              </w:rPr>
              <w:t>г).</w:t>
            </w:r>
          </w:p>
          <w:p w14:paraId="37043996" w14:textId="77777777" w:rsidR="005028E4" w:rsidRPr="007811D6" w:rsidRDefault="005028E4" w:rsidP="00664898">
            <w:pPr>
              <w:pStyle w:val="a4"/>
              <w:numPr>
                <w:ilvl w:val="0"/>
                <w:numId w:val="12"/>
              </w:numPr>
              <w:tabs>
                <w:tab w:val="left" w:pos="1418"/>
              </w:tabs>
              <w:ind w:left="312"/>
              <w:jc w:val="both"/>
              <w:rPr>
                <w:iCs/>
              </w:rPr>
            </w:pPr>
            <w:r w:rsidRPr="007811D6">
              <w:rPr>
                <w:iCs/>
              </w:rPr>
              <w:t>Необходимость разработки Программы развития в связи с изменением вида Учреждения.</w:t>
            </w:r>
          </w:p>
        </w:tc>
      </w:tr>
      <w:tr w:rsidR="005028E4" w:rsidRPr="007811D6" w14:paraId="1DB181FC" w14:textId="77777777" w:rsidTr="00FC368F">
        <w:tc>
          <w:tcPr>
            <w:tcW w:w="2830" w:type="dxa"/>
            <w:vAlign w:val="center"/>
          </w:tcPr>
          <w:p w14:paraId="093D9C8D" w14:textId="77777777" w:rsidR="005028E4" w:rsidRPr="007811D6" w:rsidRDefault="005028E4" w:rsidP="00FC368F">
            <w:pPr>
              <w:tabs>
                <w:tab w:val="left" w:pos="1418"/>
              </w:tabs>
              <w:jc w:val="center"/>
            </w:pPr>
            <w:r w:rsidRPr="007811D6">
              <w:t>Цель Программы</w:t>
            </w:r>
          </w:p>
        </w:tc>
        <w:tc>
          <w:tcPr>
            <w:tcW w:w="6804" w:type="dxa"/>
          </w:tcPr>
          <w:p w14:paraId="1BAB8246" w14:textId="77777777" w:rsidR="005028E4" w:rsidRPr="007811D6" w:rsidRDefault="005028E4" w:rsidP="00FC368F">
            <w:pPr>
              <w:pStyle w:val="a4"/>
              <w:ind w:left="0"/>
              <w:jc w:val="both"/>
              <w:rPr>
                <w:i/>
              </w:rPr>
            </w:pPr>
            <w:r w:rsidRPr="007811D6">
              <w:rPr>
                <w:shd w:val="clear" w:color="auto" w:fill="FFFFFF"/>
              </w:rPr>
              <w:t>Цель: создать необходимые условия для функционирования ДОУ как открытого, современного </w:t>
            </w:r>
            <w:r w:rsidRPr="007811D6">
              <w:rPr>
                <w:bCs/>
                <w:shd w:val="clear" w:color="auto" w:fill="FFFFFF"/>
              </w:rPr>
              <w:t>учреждения</w:t>
            </w:r>
            <w:r w:rsidRPr="007811D6">
              <w:rPr>
                <w:shd w:val="clear" w:color="auto" w:fill="FFFFFF"/>
              </w:rPr>
              <w:t>, реализующего доступное </w:t>
            </w:r>
            <w:r w:rsidRPr="007811D6">
              <w:rPr>
                <w:bCs/>
                <w:shd w:val="clear" w:color="auto" w:fill="FFFFFF"/>
              </w:rPr>
              <w:t>качественное</w:t>
            </w:r>
            <w:r w:rsidRPr="007811D6">
              <w:rPr>
                <w:shd w:val="clear" w:color="auto" w:fill="FFFFFF"/>
              </w:rPr>
              <w:t> образование, обеспечивающее равные стартовые возможности для полноценного разностороннего </w:t>
            </w:r>
            <w:r w:rsidRPr="007811D6">
              <w:rPr>
                <w:bCs/>
                <w:shd w:val="clear" w:color="auto" w:fill="FFFFFF"/>
              </w:rPr>
              <w:t>развития</w:t>
            </w:r>
            <w:r w:rsidRPr="007811D6">
              <w:rPr>
                <w:shd w:val="clear" w:color="auto" w:fill="FFFFFF"/>
              </w:rPr>
              <w:t> детей, максимально удовлетворяющее социальный заказ государства и родительского сообщества.</w:t>
            </w:r>
          </w:p>
        </w:tc>
      </w:tr>
      <w:tr w:rsidR="005028E4" w:rsidRPr="007811D6" w14:paraId="38850859" w14:textId="77777777" w:rsidTr="00FC368F">
        <w:tc>
          <w:tcPr>
            <w:tcW w:w="2830" w:type="dxa"/>
            <w:vAlign w:val="center"/>
          </w:tcPr>
          <w:p w14:paraId="3DD4701F" w14:textId="77777777" w:rsidR="005028E4" w:rsidRPr="007811D6" w:rsidRDefault="005028E4" w:rsidP="00FC368F">
            <w:pPr>
              <w:tabs>
                <w:tab w:val="left" w:pos="1418"/>
              </w:tabs>
              <w:jc w:val="center"/>
            </w:pPr>
            <w:r w:rsidRPr="007811D6">
              <w:t>Задачи Программы</w:t>
            </w:r>
          </w:p>
        </w:tc>
        <w:tc>
          <w:tcPr>
            <w:tcW w:w="6804" w:type="dxa"/>
          </w:tcPr>
          <w:p w14:paraId="19DE2B5B" w14:textId="54A8751F" w:rsidR="005028E4" w:rsidRPr="007811D6" w:rsidRDefault="005028E4" w:rsidP="00664898">
            <w:pPr>
              <w:pStyle w:val="a4"/>
              <w:numPr>
                <w:ilvl w:val="0"/>
                <w:numId w:val="14"/>
              </w:numPr>
              <w:ind w:left="0" w:firstLine="0"/>
              <w:jc w:val="both"/>
              <w:rPr>
                <w:i/>
                <w:color w:val="FF0000"/>
              </w:rPr>
            </w:pPr>
            <w:r w:rsidRPr="007811D6">
              <w:t>Повысить профессиональную компетентность и педагогическую культуру кадров посредством овладения современными образовательными технологиями, использованием средств ИКТ в образовательном процессе</w:t>
            </w:r>
            <w:r w:rsidR="00AA647A">
              <w:t>;</w:t>
            </w:r>
          </w:p>
          <w:p w14:paraId="0FC0ACD8" w14:textId="14EEA5AB" w:rsidR="0042431E" w:rsidRPr="0042431E" w:rsidRDefault="0042431E" w:rsidP="00664898">
            <w:pPr>
              <w:pStyle w:val="a4"/>
              <w:numPr>
                <w:ilvl w:val="0"/>
                <w:numId w:val="14"/>
              </w:numPr>
              <w:ind w:left="0" w:firstLine="0"/>
              <w:jc w:val="both"/>
              <w:rPr>
                <w:b/>
                <w:i/>
                <w:color w:val="FF0000"/>
              </w:rPr>
            </w:pPr>
            <w:r w:rsidRPr="0042431E">
              <w:t>Развивать инновационный потенциал предметно-пространственной среды ДОУ с учетом ФГОС ДО, ФОП ДО, приоритетного направления ДО (физическое развитие), а также образовательных потребностей и способностей детей</w:t>
            </w:r>
          </w:p>
          <w:p w14:paraId="4AB30BC1" w14:textId="01E02A3A" w:rsidR="005028E4" w:rsidRPr="007811D6" w:rsidRDefault="005028E4" w:rsidP="00664898">
            <w:pPr>
              <w:pStyle w:val="a4"/>
              <w:numPr>
                <w:ilvl w:val="0"/>
                <w:numId w:val="14"/>
              </w:numPr>
              <w:ind w:left="0" w:firstLine="0"/>
              <w:jc w:val="both"/>
              <w:rPr>
                <w:b/>
                <w:i/>
                <w:color w:val="FF0000"/>
              </w:rPr>
            </w:pPr>
            <w:r w:rsidRPr="007811D6">
              <w:rPr>
                <w:iCs/>
              </w:rPr>
              <w:t>Повысить результативность взаимодействия всех участников образовательных отношений</w:t>
            </w:r>
            <w:r w:rsidR="00AA647A">
              <w:rPr>
                <w:iCs/>
              </w:rPr>
              <w:t>;</w:t>
            </w:r>
          </w:p>
          <w:p w14:paraId="51D6CD0B" w14:textId="14CA0E91" w:rsidR="005028E4" w:rsidRPr="007811D6" w:rsidRDefault="005028E4" w:rsidP="00664898">
            <w:pPr>
              <w:pStyle w:val="a4"/>
              <w:numPr>
                <w:ilvl w:val="0"/>
                <w:numId w:val="14"/>
              </w:numPr>
              <w:ind w:left="0" w:firstLine="0"/>
              <w:jc w:val="both"/>
              <w:rPr>
                <w:b/>
                <w:i/>
                <w:color w:val="FF0000"/>
              </w:rPr>
            </w:pPr>
            <w:r w:rsidRPr="00842B02">
              <w:t>Создать федеральную инновационную</w:t>
            </w:r>
            <w:r w:rsidRPr="007811D6">
              <w:t xml:space="preserve"> площадку </w:t>
            </w:r>
            <w:r>
              <w:t>«НИИ дошкольного образования» Воспитатели России. «Новые форматы просвещения родителей (законных представителей) воспитанников дошкольной образовательной организации»</w:t>
            </w:r>
            <w:r w:rsidR="00AA647A">
              <w:t>.</w:t>
            </w:r>
          </w:p>
        </w:tc>
      </w:tr>
      <w:tr w:rsidR="005028E4" w:rsidRPr="007811D6" w14:paraId="0FF2951F" w14:textId="77777777" w:rsidTr="00FC368F">
        <w:tc>
          <w:tcPr>
            <w:tcW w:w="2830" w:type="dxa"/>
            <w:vAlign w:val="center"/>
          </w:tcPr>
          <w:p w14:paraId="629E00A4" w14:textId="77777777" w:rsidR="005028E4" w:rsidRPr="007811D6" w:rsidRDefault="005028E4" w:rsidP="00FC368F">
            <w:pPr>
              <w:tabs>
                <w:tab w:val="left" w:pos="1418"/>
              </w:tabs>
              <w:jc w:val="center"/>
            </w:pPr>
            <w:r w:rsidRPr="007811D6">
              <w:t>Сроки реализации</w:t>
            </w:r>
          </w:p>
        </w:tc>
        <w:tc>
          <w:tcPr>
            <w:tcW w:w="6804" w:type="dxa"/>
          </w:tcPr>
          <w:p w14:paraId="628B8A43" w14:textId="77777777" w:rsidR="005028E4" w:rsidRPr="007811D6" w:rsidRDefault="005028E4" w:rsidP="00FC368F">
            <w:pPr>
              <w:tabs>
                <w:tab w:val="left" w:pos="1418"/>
              </w:tabs>
              <w:jc w:val="both"/>
            </w:pPr>
            <w:r w:rsidRPr="007811D6">
              <w:t>Программа реализуется в период с сентября 2023 по август 2026 гг.:</w:t>
            </w:r>
          </w:p>
          <w:p w14:paraId="1E4421C1" w14:textId="77777777" w:rsidR="005028E4" w:rsidRPr="007811D6" w:rsidRDefault="005028E4" w:rsidP="00FC368F">
            <w:pPr>
              <w:tabs>
                <w:tab w:val="left" w:pos="1418"/>
              </w:tabs>
              <w:jc w:val="both"/>
            </w:pPr>
            <w:r w:rsidRPr="007811D6">
              <w:t xml:space="preserve">1 этап - Организационно-аналитический – сентябрь – декабрь 2023г. (диагностика имеющихся ресурсов, создание условий для реализации программы и начало реализации Программы); </w:t>
            </w:r>
          </w:p>
          <w:p w14:paraId="36CFB4CB" w14:textId="77777777" w:rsidR="005028E4" w:rsidRPr="007811D6" w:rsidRDefault="005028E4" w:rsidP="00FC368F">
            <w:pPr>
              <w:jc w:val="both"/>
            </w:pPr>
            <w:r w:rsidRPr="007811D6">
              <w:t xml:space="preserve">2 этап – Формирующий – январь 2024 – декабрь 2025 </w:t>
            </w:r>
            <w:proofErr w:type="spellStart"/>
            <w:r w:rsidRPr="007811D6">
              <w:t>г.г</w:t>
            </w:r>
            <w:proofErr w:type="spellEnd"/>
            <w:r w:rsidRPr="007811D6">
              <w:t>. Совершенствование компонентов воспитательно-образовательного процесса в соответствии с ФГОС</w:t>
            </w:r>
            <w:r w:rsidR="00196CBC">
              <w:t>, ФОП ДО</w:t>
            </w:r>
            <w:r w:rsidRPr="007811D6">
              <w:t>;</w:t>
            </w:r>
            <w:r w:rsidRPr="007811D6">
              <w:rPr>
                <w:rFonts w:eastAsia="Calibri"/>
                <w:lang w:eastAsia="en-US"/>
              </w:rPr>
              <w:t xml:space="preserve"> работа по преобразованию существующей системы, переход учреждения в проектный режим работы</w:t>
            </w:r>
            <w:r w:rsidRPr="007811D6">
              <w:t xml:space="preserve">; </w:t>
            </w:r>
          </w:p>
          <w:p w14:paraId="595794C1" w14:textId="77777777" w:rsidR="005028E4" w:rsidRPr="007811D6" w:rsidRDefault="005028E4" w:rsidP="00FC368F">
            <w:pPr>
              <w:tabs>
                <w:tab w:val="left" w:pos="1418"/>
              </w:tabs>
              <w:jc w:val="both"/>
              <w:rPr>
                <w:i/>
                <w:color w:val="FF0000"/>
              </w:rPr>
            </w:pPr>
            <w:r w:rsidRPr="007811D6">
              <w:t xml:space="preserve">3 этап – Обобщающий – январь – август 2026 г. Обобщение результатов внедрения Программы развития, в соответствии с </w:t>
            </w:r>
            <w:r w:rsidRPr="007811D6">
              <w:lastRenderedPageBreak/>
              <w:t>требованиями новой государственной политики.</w:t>
            </w:r>
          </w:p>
        </w:tc>
      </w:tr>
      <w:tr w:rsidR="005028E4" w:rsidRPr="007811D6" w14:paraId="31373B94" w14:textId="77777777" w:rsidTr="00FC368F">
        <w:tc>
          <w:tcPr>
            <w:tcW w:w="2830" w:type="dxa"/>
            <w:vAlign w:val="center"/>
          </w:tcPr>
          <w:p w14:paraId="684F740A" w14:textId="77777777" w:rsidR="005028E4" w:rsidRPr="007811D6" w:rsidRDefault="005028E4" w:rsidP="00FC368F">
            <w:pPr>
              <w:tabs>
                <w:tab w:val="left" w:pos="1418"/>
              </w:tabs>
              <w:jc w:val="center"/>
            </w:pPr>
            <w:r w:rsidRPr="007811D6">
              <w:lastRenderedPageBreak/>
              <w:t>Источники и объемы финансирования</w:t>
            </w:r>
          </w:p>
        </w:tc>
        <w:tc>
          <w:tcPr>
            <w:tcW w:w="6804" w:type="dxa"/>
          </w:tcPr>
          <w:p w14:paraId="4B23A329" w14:textId="77777777" w:rsidR="005028E4" w:rsidRPr="007811D6" w:rsidRDefault="005028E4" w:rsidP="00FC368F">
            <w:pPr>
              <w:tabs>
                <w:tab w:val="left" w:pos="1418"/>
              </w:tabs>
              <w:jc w:val="both"/>
              <w:rPr>
                <w:b/>
              </w:rPr>
            </w:pPr>
            <w:r w:rsidRPr="007811D6">
              <w:rPr>
                <w:rFonts w:eastAsia="Calibri"/>
                <w:lang w:eastAsia="en-US"/>
              </w:rPr>
              <w:t>Выполнение программы обеспечивается за счет различных источников финансирования: средства, поступающие из муниципального бюджета; средства, поступающие из внебюджетных источников (родительская плата, спонсорская помощь, грантовые поддержки) и добровольные пожертвования граждан, а также средства, полученные от оказания дополнительных платных услуг.</w:t>
            </w:r>
          </w:p>
        </w:tc>
      </w:tr>
      <w:tr w:rsidR="005028E4" w:rsidRPr="007811D6" w14:paraId="0955AD4F" w14:textId="77777777" w:rsidTr="00FC368F">
        <w:tc>
          <w:tcPr>
            <w:tcW w:w="2830" w:type="dxa"/>
            <w:vAlign w:val="center"/>
          </w:tcPr>
          <w:p w14:paraId="2EF574E2" w14:textId="77777777" w:rsidR="005028E4" w:rsidRPr="007811D6" w:rsidRDefault="005028E4" w:rsidP="00FC368F">
            <w:pPr>
              <w:tabs>
                <w:tab w:val="left" w:pos="1418"/>
              </w:tabs>
              <w:jc w:val="center"/>
            </w:pPr>
            <w:r w:rsidRPr="007811D6">
              <w:t>Ожидаемые результаты реализации Программы</w:t>
            </w:r>
          </w:p>
        </w:tc>
        <w:tc>
          <w:tcPr>
            <w:tcW w:w="6804" w:type="dxa"/>
          </w:tcPr>
          <w:p w14:paraId="1991CCF5" w14:textId="77777777" w:rsidR="005028E4" w:rsidRPr="007811D6" w:rsidRDefault="005028E4" w:rsidP="00664898">
            <w:pPr>
              <w:pStyle w:val="a4"/>
              <w:numPr>
                <w:ilvl w:val="0"/>
                <w:numId w:val="32"/>
              </w:numPr>
              <w:ind w:left="147" w:firstLine="71"/>
              <w:jc w:val="both"/>
            </w:pPr>
            <w:r w:rsidRPr="007811D6">
              <w:t>высокая конкурентоспособность Учреждения на рынке образовательных услуг;</w:t>
            </w:r>
          </w:p>
          <w:p w14:paraId="09709817" w14:textId="77777777" w:rsidR="005028E4" w:rsidRPr="007811D6" w:rsidRDefault="005028E4" w:rsidP="00664898">
            <w:pPr>
              <w:pStyle w:val="a4"/>
              <w:numPr>
                <w:ilvl w:val="0"/>
                <w:numId w:val="32"/>
              </w:numPr>
              <w:ind w:left="289" w:firstLine="71"/>
              <w:jc w:val="both"/>
            </w:pPr>
            <w:r w:rsidRPr="007811D6">
              <w:t xml:space="preserve">создание в учреждении собственного узнаваемого визуального образа и стиля образовательной деятельности; </w:t>
            </w:r>
          </w:p>
          <w:p w14:paraId="3F876FF7" w14:textId="77777777" w:rsidR="005028E4" w:rsidRPr="007811D6" w:rsidRDefault="005028E4" w:rsidP="00664898">
            <w:pPr>
              <w:pStyle w:val="a4"/>
              <w:numPr>
                <w:ilvl w:val="0"/>
                <w:numId w:val="32"/>
              </w:numPr>
              <w:ind w:left="289" w:firstLine="71"/>
              <w:jc w:val="both"/>
            </w:pPr>
            <w:r w:rsidRPr="007811D6">
              <w:t xml:space="preserve">повышение уровня удовлетворенности потребителей качеством дошкольного образования; </w:t>
            </w:r>
          </w:p>
          <w:p w14:paraId="49DF26C1" w14:textId="77777777" w:rsidR="005028E4" w:rsidRPr="007811D6" w:rsidRDefault="005028E4" w:rsidP="00664898">
            <w:pPr>
              <w:pStyle w:val="a4"/>
              <w:numPr>
                <w:ilvl w:val="0"/>
                <w:numId w:val="32"/>
              </w:numPr>
              <w:ind w:left="289" w:firstLine="71"/>
              <w:jc w:val="both"/>
            </w:pPr>
            <w:r w:rsidRPr="007811D6">
              <w:t>конкурентоспособность сотрудников учреждения;</w:t>
            </w:r>
          </w:p>
          <w:p w14:paraId="10DE93A8" w14:textId="77777777" w:rsidR="005028E4" w:rsidRPr="007811D6" w:rsidRDefault="005028E4" w:rsidP="00664898">
            <w:pPr>
              <w:pStyle w:val="a4"/>
              <w:numPr>
                <w:ilvl w:val="0"/>
                <w:numId w:val="32"/>
              </w:numPr>
              <w:ind w:left="289" w:firstLine="71"/>
              <w:jc w:val="both"/>
            </w:pPr>
            <w:r w:rsidRPr="007811D6">
              <w:t>увеличение количества педагогов с первой и высшей квалификационной категорией;</w:t>
            </w:r>
          </w:p>
          <w:p w14:paraId="45D349D4" w14:textId="77777777" w:rsidR="005028E4" w:rsidRPr="007811D6" w:rsidRDefault="005028E4" w:rsidP="00664898">
            <w:pPr>
              <w:pStyle w:val="a4"/>
              <w:numPr>
                <w:ilvl w:val="0"/>
                <w:numId w:val="32"/>
              </w:numPr>
              <w:ind w:left="289" w:firstLine="71"/>
              <w:jc w:val="both"/>
            </w:pPr>
            <w:r w:rsidRPr="007811D6">
              <w:t>увеличение количества педагогов, владеющих и применяющих инновационные образовательные технологии в образовательной деятельности;</w:t>
            </w:r>
          </w:p>
          <w:p w14:paraId="55C433E3" w14:textId="77777777" w:rsidR="005028E4" w:rsidRPr="007811D6" w:rsidRDefault="005028E4" w:rsidP="00664898">
            <w:pPr>
              <w:pStyle w:val="a4"/>
              <w:numPr>
                <w:ilvl w:val="0"/>
                <w:numId w:val="32"/>
              </w:numPr>
              <w:ind w:left="289" w:firstLine="71"/>
              <w:jc w:val="both"/>
            </w:pPr>
            <w:r w:rsidRPr="007811D6">
              <w:t>увеличение количества семей, социальных партнеров являющимися активными участниками образовательной деятельности;</w:t>
            </w:r>
          </w:p>
          <w:p w14:paraId="63077E8E" w14:textId="77777777" w:rsidR="005028E4" w:rsidRPr="007811D6" w:rsidRDefault="005028E4" w:rsidP="00664898">
            <w:pPr>
              <w:pStyle w:val="a4"/>
              <w:numPr>
                <w:ilvl w:val="0"/>
                <w:numId w:val="32"/>
              </w:numPr>
              <w:tabs>
                <w:tab w:val="left" w:pos="431"/>
              </w:tabs>
              <w:ind w:left="289" w:firstLine="71"/>
              <w:jc w:val="both"/>
            </w:pPr>
            <w:r w:rsidRPr="007811D6">
              <w:t xml:space="preserve">создание инновационной предметно-пространственной среды в учреждении с учетом потребностей детей; </w:t>
            </w:r>
          </w:p>
          <w:p w14:paraId="318EE76D" w14:textId="77777777" w:rsidR="005028E4" w:rsidRPr="007811D6" w:rsidRDefault="005028E4" w:rsidP="00664898">
            <w:pPr>
              <w:pStyle w:val="a4"/>
              <w:numPr>
                <w:ilvl w:val="0"/>
                <w:numId w:val="32"/>
              </w:numPr>
              <w:ind w:left="289" w:firstLine="71"/>
              <w:jc w:val="both"/>
            </w:pPr>
            <w:r w:rsidRPr="007811D6">
              <w:t>увеличение количества дополнительных платных образовательных услуг, платных услуг;</w:t>
            </w:r>
          </w:p>
          <w:p w14:paraId="52511245" w14:textId="77777777" w:rsidR="005028E4" w:rsidRPr="007811D6" w:rsidRDefault="005028E4" w:rsidP="00664898">
            <w:pPr>
              <w:pStyle w:val="a4"/>
              <w:numPr>
                <w:ilvl w:val="0"/>
                <w:numId w:val="32"/>
              </w:numPr>
              <w:ind w:left="289" w:firstLine="71"/>
              <w:jc w:val="both"/>
            </w:pPr>
            <w:r w:rsidRPr="007811D6">
              <w:t xml:space="preserve">создание практико-ориентированного образовательного пространства;  </w:t>
            </w:r>
          </w:p>
          <w:p w14:paraId="0B36BA76" w14:textId="77777777" w:rsidR="005028E4" w:rsidRPr="007811D6" w:rsidRDefault="005028E4" w:rsidP="00664898">
            <w:pPr>
              <w:pStyle w:val="a4"/>
              <w:numPr>
                <w:ilvl w:val="0"/>
                <w:numId w:val="32"/>
              </w:numPr>
              <w:tabs>
                <w:tab w:val="left" w:pos="0"/>
              </w:tabs>
              <w:ind w:left="289" w:firstLine="71"/>
              <w:jc w:val="both"/>
              <w:rPr>
                <w:rFonts w:eastAsia="MS Mincho"/>
              </w:rPr>
            </w:pPr>
            <w:r w:rsidRPr="007811D6">
              <w:t xml:space="preserve">увеличение </w:t>
            </w:r>
            <w:r w:rsidRPr="007811D6">
              <w:rPr>
                <w:rFonts w:eastAsia="MS Mincho"/>
              </w:rPr>
              <w:t>доли педагогов, представивших опыт работы через мероприятия, форумы, конкурсы профессиональной направленности муниципального, республиканского, всероссийского и международного уровней, в профессиональных изданиях и средствах массовой информации;</w:t>
            </w:r>
          </w:p>
          <w:p w14:paraId="4D9BE8BB" w14:textId="77777777" w:rsidR="005028E4" w:rsidRPr="007811D6" w:rsidRDefault="005028E4" w:rsidP="00664898">
            <w:pPr>
              <w:pStyle w:val="a4"/>
              <w:numPr>
                <w:ilvl w:val="0"/>
                <w:numId w:val="32"/>
              </w:numPr>
              <w:tabs>
                <w:tab w:val="left" w:pos="0"/>
              </w:tabs>
              <w:ind w:left="289" w:firstLine="71"/>
              <w:jc w:val="both"/>
              <w:rPr>
                <w:rFonts w:eastAsia="MS Mincho"/>
              </w:rPr>
            </w:pPr>
            <w:r w:rsidRPr="007811D6">
              <w:t xml:space="preserve">увеличение </w:t>
            </w:r>
            <w:r w:rsidRPr="007811D6">
              <w:rPr>
                <w:rFonts w:eastAsia="MS Mincho"/>
              </w:rPr>
              <w:t>доли педагогов, ставших победителями и призерами конкурсов педагогического мастерства, методических разработок, авторских программ муниципального, республиканского и всероссийского уровня;</w:t>
            </w:r>
          </w:p>
          <w:p w14:paraId="713C19AF" w14:textId="77777777" w:rsidR="00291638" w:rsidRPr="00196CBC" w:rsidRDefault="005028E4" w:rsidP="00196CBC">
            <w:pPr>
              <w:pStyle w:val="a4"/>
              <w:numPr>
                <w:ilvl w:val="0"/>
                <w:numId w:val="32"/>
              </w:numPr>
              <w:tabs>
                <w:tab w:val="left" w:pos="0"/>
              </w:tabs>
              <w:ind w:left="289" w:firstLine="71"/>
              <w:jc w:val="both"/>
              <w:rPr>
                <w:rFonts w:eastAsia="Calibri"/>
                <w:lang w:eastAsia="en-US"/>
              </w:rPr>
            </w:pPr>
            <w:r w:rsidRPr="007811D6">
              <w:t xml:space="preserve">увеличение </w:t>
            </w:r>
            <w:r w:rsidRPr="007811D6">
              <w:rPr>
                <w:rFonts w:eastAsia="Calibri"/>
                <w:lang w:eastAsia="en-US"/>
              </w:rPr>
              <w:t>доли педагогов, обладающих компетентностью организации развивающей предметно-пространственной среды в соответствии с ФГОС ДО</w:t>
            </w:r>
            <w:r w:rsidR="00291638">
              <w:rPr>
                <w:rFonts w:eastAsia="Calibri"/>
                <w:lang w:eastAsia="en-US"/>
              </w:rPr>
              <w:t>, ФОП ДО</w:t>
            </w:r>
            <w:r w:rsidRPr="007811D6">
              <w:rPr>
                <w:rFonts w:eastAsia="Calibri"/>
                <w:lang w:eastAsia="en-US"/>
              </w:rPr>
              <w:t>;</w:t>
            </w:r>
          </w:p>
          <w:p w14:paraId="29B240EB" w14:textId="77777777" w:rsidR="00291638" w:rsidRPr="00291638" w:rsidRDefault="00196CBC" w:rsidP="00291638">
            <w:pPr>
              <w:pStyle w:val="a4"/>
              <w:numPr>
                <w:ilvl w:val="0"/>
                <w:numId w:val="32"/>
              </w:numPr>
              <w:tabs>
                <w:tab w:val="left" w:pos="0"/>
              </w:tabs>
              <w:ind w:left="289" w:firstLine="71"/>
              <w:jc w:val="both"/>
              <w:rPr>
                <w:rFonts w:eastAsia="Calibri"/>
                <w:lang w:eastAsia="en-US"/>
              </w:rPr>
            </w:pPr>
            <w:r>
              <w:rPr>
                <w:rFonts w:eastAsia="Calibri"/>
                <w:lang w:eastAsia="en-US"/>
              </w:rPr>
              <w:t>у</w:t>
            </w:r>
            <w:r w:rsidR="00291638" w:rsidRPr="00291638">
              <w:rPr>
                <w:rFonts w:eastAsia="Calibri"/>
                <w:lang w:eastAsia="en-US"/>
              </w:rPr>
              <w:t>величение доли педагогов п</w:t>
            </w:r>
            <w:r w:rsidR="00291638">
              <w:rPr>
                <w:rFonts w:eastAsia="Calibri"/>
                <w:lang w:eastAsia="en-US"/>
              </w:rPr>
              <w:t>р</w:t>
            </w:r>
            <w:r w:rsidR="00291638" w:rsidRPr="00291638">
              <w:rPr>
                <w:rFonts w:eastAsia="Calibri"/>
                <w:lang w:eastAsia="en-US"/>
              </w:rPr>
              <w:t xml:space="preserve">ошедших курсы повышения квалификации </w:t>
            </w:r>
            <w:r w:rsidR="00291638">
              <w:rPr>
                <w:rFonts w:eastAsia="Calibri"/>
                <w:lang w:eastAsia="en-US"/>
              </w:rPr>
              <w:t>по теме м</w:t>
            </w:r>
            <w:r w:rsidR="00291638" w:rsidRPr="00291638">
              <w:rPr>
                <w:rFonts w:eastAsia="Calibri"/>
                <w:lang w:eastAsia="en-US"/>
              </w:rPr>
              <w:t>етодики и ключевые компетенции педагога дошкольного образования в контексте новой ФОП ДО</w:t>
            </w:r>
            <w:r w:rsidR="00291638">
              <w:rPr>
                <w:rFonts w:eastAsia="Calibri"/>
                <w:lang w:eastAsia="en-US"/>
              </w:rPr>
              <w:t>;</w:t>
            </w:r>
          </w:p>
          <w:p w14:paraId="3671320A" w14:textId="77777777" w:rsidR="005028E4" w:rsidRPr="007811D6" w:rsidRDefault="005028E4" w:rsidP="00664898">
            <w:pPr>
              <w:pStyle w:val="a4"/>
              <w:numPr>
                <w:ilvl w:val="0"/>
                <w:numId w:val="32"/>
              </w:numPr>
              <w:tabs>
                <w:tab w:val="left" w:pos="0"/>
              </w:tabs>
              <w:ind w:left="289" w:firstLine="71"/>
              <w:jc w:val="both"/>
              <w:rPr>
                <w:rFonts w:eastAsia="MS Mincho"/>
                <w:bCs/>
                <w:bdr w:val="none" w:sz="0" w:space="0" w:color="auto" w:frame="1"/>
                <w:shd w:val="clear" w:color="auto" w:fill="FFFFFF"/>
              </w:rPr>
            </w:pPr>
            <w:r w:rsidRPr="007811D6">
              <w:t xml:space="preserve">увеличение доли помещений, в полной мере отвечающих требованиям </w:t>
            </w:r>
            <w:r w:rsidRPr="007811D6">
              <w:rPr>
                <w:rFonts w:eastAsia="MS Mincho"/>
                <w:bCs/>
                <w:bdr w:val="none" w:sz="0" w:space="0" w:color="auto" w:frame="1"/>
                <w:shd w:val="clear" w:color="auto" w:fill="FFFFFF"/>
              </w:rPr>
              <w:t>к развивающей предметно-пространственной среде, определенных ФГОС ДО</w:t>
            </w:r>
            <w:r w:rsidR="00291638">
              <w:rPr>
                <w:rFonts w:eastAsia="MS Mincho"/>
                <w:bCs/>
                <w:bdr w:val="none" w:sz="0" w:space="0" w:color="auto" w:frame="1"/>
                <w:shd w:val="clear" w:color="auto" w:fill="FFFFFF"/>
              </w:rPr>
              <w:t xml:space="preserve">, ФОП </w:t>
            </w:r>
            <w:r w:rsidR="00291638">
              <w:rPr>
                <w:rFonts w:eastAsia="MS Mincho"/>
                <w:bCs/>
                <w:bdr w:val="none" w:sz="0" w:space="0" w:color="auto" w:frame="1"/>
                <w:shd w:val="clear" w:color="auto" w:fill="FFFFFF"/>
              </w:rPr>
              <w:lastRenderedPageBreak/>
              <w:t>ДО</w:t>
            </w:r>
            <w:r w:rsidRPr="007811D6">
              <w:rPr>
                <w:rFonts w:eastAsia="MS Mincho"/>
                <w:bCs/>
                <w:bdr w:val="none" w:sz="0" w:space="0" w:color="auto" w:frame="1"/>
                <w:shd w:val="clear" w:color="auto" w:fill="FFFFFF"/>
              </w:rPr>
              <w:t>;</w:t>
            </w:r>
          </w:p>
          <w:p w14:paraId="2F998C17" w14:textId="77777777" w:rsidR="005028E4" w:rsidRPr="00E578AC" w:rsidRDefault="005028E4" w:rsidP="00664898">
            <w:pPr>
              <w:pStyle w:val="a4"/>
              <w:numPr>
                <w:ilvl w:val="0"/>
                <w:numId w:val="32"/>
              </w:numPr>
              <w:tabs>
                <w:tab w:val="left" w:pos="0"/>
              </w:tabs>
              <w:ind w:left="289" w:firstLine="71"/>
              <w:jc w:val="both"/>
              <w:rPr>
                <w:rFonts w:eastAsia="MS Mincho"/>
                <w:bCs/>
                <w:bdr w:val="none" w:sz="0" w:space="0" w:color="auto" w:frame="1"/>
                <w:shd w:val="clear" w:color="auto" w:fill="FFFFFF"/>
              </w:rPr>
            </w:pPr>
            <w:r w:rsidRPr="007811D6">
              <w:rPr>
                <w:rFonts w:eastAsia="MS Mincho"/>
                <w:bCs/>
                <w:bdr w:val="none" w:sz="0" w:space="0" w:color="auto" w:frame="1"/>
                <w:shd w:val="clear" w:color="auto" w:fill="FFFFFF"/>
              </w:rPr>
              <w:t xml:space="preserve">создание </w:t>
            </w:r>
            <w:r w:rsidRPr="007811D6">
              <w:t xml:space="preserve">федеральной </w:t>
            </w:r>
            <w:r>
              <w:t>инновационной площадки</w:t>
            </w:r>
            <w:r w:rsidRPr="00842B02">
              <w:t xml:space="preserve"> «НИИ дошкольного образования» Воспитатели России. «Новые форматы просвещения родителей (законных представителей) воспитанников дошкольной образовательной организации»</w:t>
            </w:r>
          </w:p>
          <w:p w14:paraId="30A01BC2" w14:textId="77777777" w:rsidR="005028E4" w:rsidRPr="007811D6" w:rsidRDefault="005028E4" w:rsidP="00664898">
            <w:pPr>
              <w:pStyle w:val="a4"/>
              <w:numPr>
                <w:ilvl w:val="0"/>
                <w:numId w:val="32"/>
              </w:numPr>
              <w:tabs>
                <w:tab w:val="left" w:pos="0"/>
              </w:tabs>
              <w:ind w:left="289" w:firstLine="71"/>
              <w:jc w:val="both"/>
              <w:rPr>
                <w:rFonts w:eastAsia="MS Mincho"/>
                <w:bCs/>
                <w:bdr w:val="none" w:sz="0" w:space="0" w:color="auto" w:frame="1"/>
                <w:shd w:val="clear" w:color="auto" w:fill="FFFFFF"/>
              </w:rPr>
            </w:pPr>
          </w:p>
        </w:tc>
      </w:tr>
      <w:tr w:rsidR="005028E4" w:rsidRPr="007811D6" w14:paraId="4554CDEA" w14:textId="77777777" w:rsidTr="00FC368F">
        <w:tc>
          <w:tcPr>
            <w:tcW w:w="2830" w:type="dxa"/>
            <w:vAlign w:val="center"/>
          </w:tcPr>
          <w:p w14:paraId="36E65C48" w14:textId="77777777" w:rsidR="005028E4" w:rsidRPr="007811D6" w:rsidRDefault="005028E4" w:rsidP="00FC368F">
            <w:pPr>
              <w:tabs>
                <w:tab w:val="left" w:pos="1418"/>
              </w:tabs>
              <w:jc w:val="center"/>
            </w:pPr>
            <w:r w:rsidRPr="007811D6">
              <w:lastRenderedPageBreak/>
              <w:t>Риски реализации программы</w:t>
            </w:r>
          </w:p>
        </w:tc>
        <w:tc>
          <w:tcPr>
            <w:tcW w:w="6804" w:type="dxa"/>
          </w:tcPr>
          <w:p w14:paraId="3E6F12EB" w14:textId="77777777" w:rsidR="005028E4" w:rsidRPr="007811D6" w:rsidRDefault="005028E4" w:rsidP="00664898">
            <w:pPr>
              <w:pStyle w:val="a4"/>
              <w:numPr>
                <w:ilvl w:val="0"/>
                <w:numId w:val="30"/>
              </w:numPr>
              <w:tabs>
                <w:tab w:val="left" w:pos="289"/>
              </w:tabs>
              <w:ind w:left="5" w:firstLine="142"/>
              <w:jc w:val="both"/>
            </w:pPr>
            <w:r>
              <w:t xml:space="preserve"> </w:t>
            </w:r>
            <w:r w:rsidRPr="007811D6">
              <w:t xml:space="preserve">Отсутствие высококвалифицированных специалистов дошкольного образования; </w:t>
            </w:r>
          </w:p>
          <w:p w14:paraId="46359644" w14:textId="77777777" w:rsidR="005028E4" w:rsidRPr="007811D6" w:rsidRDefault="005028E4" w:rsidP="00664898">
            <w:pPr>
              <w:pStyle w:val="a4"/>
              <w:numPr>
                <w:ilvl w:val="0"/>
                <w:numId w:val="30"/>
              </w:numPr>
              <w:tabs>
                <w:tab w:val="left" w:pos="289"/>
              </w:tabs>
              <w:ind w:left="5" w:firstLine="142"/>
              <w:jc w:val="both"/>
            </w:pPr>
            <w:r>
              <w:t xml:space="preserve"> О</w:t>
            </w:r>
            <w:r w:rsidRPr="007811D6">
              <w:t xml:space="preserve">тсутствие финансирования на приобретение необходимого оборудования; </w:t>
            </w:r>
          </w:p>
          <w:p w14:paraId="10D280D4" w14:textId="77777777" w:rsidR="005028E4" w:rsidRPr="007811D6" w:rsidRDefault="005028E4" w:rsidP="00664898">
            <w:pPr>
              <w:pStyle w:val="a4"/>
              <w:numPr>
                <w:ilvl w:val="0"/>
                <w:numId w:val="30"/>
              </w:numPr>
              <w:tabs>
                <w:tab w:val="left" w:pos="289"/>
              </w:tabs>
              <w:ind w:left="5" w:firstLine="142"/>
              <w:jc w:val="both"/>
            </w:pPr>
            <w:r>
              <w:t xml:space="preserve"> Н</w:t>
            </w:r>
            <w:r w:rsidRPr="007811D6">
              <w:t>арушение сроков выполнения этапов Программы;</w:t>
            </w:r>
          </w:p>
          <w:p w14:paraId="76A4FB7C" w14:textId="77777777" w:rsidR="005028E4" w:rsidRPr="007811D6" w:rsidRDefault="005028E4" w:rsidP="00664898">
            <w:pPr>
              <w:pStyle w:val="a4"/>
              <w:numPr>
                <w:ilvl w:val="0"/>
                <w:numId w:val="30"/>
              </w:numPr>
              <w:tabs>
                <w:tab w:val="left" w:pos="289"/>
              </w:tabs>
              <w:ind w:left="5" w:firstLine="142"/>
              <w:jc w:val="both"/>
            </w:pPr>
            <w:r>
              <w:t xml:space="preserve"> Н</w:t>
            </w:r>
            <w:r w:rsidRPr="007811D6">
              <w:t>аличие педагогов, не имеющих квалификационной категории, стаж работы которых, менее двух лет;</w:t>
            </w:r>
          </w:p>
          <w:p w14:paraId="3250C646" w14:textId="77777777" w:rsidR="005028E4" w:rsidRPr="007811D6" w:rsidRDefault="005028E4" w:rsidP="00664898">
            <w:pPr>
              <w:pStyle w:val="a4"/>
              <w:numPr>
                <w:ilvl w:val="0"/>
                <w:numId w:val="30"/>
              </w:numPr>
              <w:tabs>
                <w:tab w:val="left" w:pos="289"/>
              </w:tabs>
              <w:ind w:left="5" w:firstLine="142"/>
              <w:jc w:val="both"/>
            </w:pPr>
            <w:r>
              <w:t xml:space="preserve"> О</w:t>
            </w:r>
            <w:r w:rsidRPr="007811D6">
              <w:t>риентация педагогов на традиционные формы работы;</w:t>
            </w:r>
          </w:p>
          <w:p w14:paraId="5FD33994" w14:textId="77777777" w:rsidR="005028E4" w:rsidRPr="007811D6" w:rsidRDefault="005028E4" w:rsidP="00664898">
            <w:pPr>
              <w:pStyle w:val="a4"/>
              <w:numPr>
                <w:ilvl w:val="0"/>
                <w:numId w:val="30"/>
              </w:numPr>
              <w:tabs>
                <w:tab w:val="left" w:pos="289"/>
              </w:tabs>
              <w:ind w:left="5" w:firstLine="142"/>
              <w:jc w:val="both"/>
            </w:pPr>
            <w:r>
              <w:t xml:space="preserve"> Н</w:t>
            </w:r>
            <w:r w:rsidRPr="007811D6">
              <w:t>едостаточная заинтересованность и активность родителей.</w:t>
            </w:r>
          </w:p>
        </w:tc>
      </w:tr>
    </w:tbl>
    <w:p w14:paraId="616C5A1B" w14:textId="77777777" w:rsidR="005028E4" w:rsidRPr="007811D6" w:rsidRDefault="005028E4" w:rsidP="005028E4">
      <w:pPr>
        <w:jc w:val="both"/>
        <w:rPr>
          <w:bCs/>
        </w:rPr>
      </w:pPr>
      <w:r w:rsidRPr="007811D6">
        <w:rPr>
          <w:bCs/>
        </w:rPr>
        <w:br w:type="page"/>
      </w:r>
    </w:p>
    <w:p w14:paraId="14C99E52" w14:textId="77777777" w:rsidR="005028E4" w:rsidRPr="007811D6" w:rsidRDefault="005028E4" w:rsidP="005028E4">
      <w:pPr>
        <w:pStyle w:val="a4"/>
        <w:numPr>
          <w:ilvl w:val="0"/>
          <w:numId w:val="5"/>
        </w:numPr>
        <w:ind w:left="284" w:hanging="284"/>
        <w:jc w:val="center"/>
        <w:rPr>
          <w:b/>
          <w:bCs/>
        </w:rPr>
      </w:pPr>
      <w:r w:rsidRPr="007811D6">
        <w:rPr>
          <w:b/>
          <w:bCs/>
        </w:rPr>
        <w:lastRenderedPageBreak/>
        <w:t>КРАТКАЯ ИНФОРМАЦИОННАЯ СПРАВКА</w:t>
      </w:r>
    </w:p>
    <w:p w14:paraId="15CB6178" w14:textId="77777777" w:rsidR="005028E4" w:rsidRPr="007811D6" w:rsidRDefault="005028E4" w:rsidP="005028E4">
      <w:pPr>
        <w:jc w:val="both"/>
      </w:pPr>
    </w:p>
    <w:p w14:paraId="3666FC7B" w14:textId="77777777" w:rsidR="005028E4" w:rsidRPr="007811D6" w:rsidRDefault="005028E4" w:rsidP="005028E4">
      <w:pPr>
        <w:widowControl w:val="0"/>
        <w:autoSpaceDE w:val="0"/>
        <w:autoSpaceDN w:val="0"/>
        <w:spacing w:line="360" w:lineRule="auto"/>
        <w:ind w:firstLine="567"/>
        <w:contextualSpacing/>
        <w:jc w:val="both"/>
      </w:pPr>
      <w:r w:rsidRPr="007811D6">
        <w:t xml:space="preserve">Муниципальное дошкольное образовательное учреждение «Детский сад №24 </w:t>
      </w:r>
      <w:r>
        <w:t xml:space="preserve">комбинированного </w:t>
      </w:r>
      <w:r w:rsidRPr="007811D6">
        <w:t>вида» создано решением администрации МОГО «Ухта» (Учредитель) в декабре 2015 года. Вид учреждения с общеразвивающего на комбинированный изменен в апреле 2023 года (устав от 19 апреля 2023г. №950), сегодня это Муниципальное дошкольное образовательное учреждение «Детский сад №24 комбинированного вида» (МДОУ «Детский сад №24») (далее – ДОУ). ДОУ располагается в двухэтажном кирпичном здании, расположенном по адресу: 169312, Республика Коми, г. Ухта, ул. М.К.</w:t>
      </w:r>
      <w:r>
        <w:t xml:space="preserve"> </w:t>
      </w:r>
      <w:r w:rsidRPr="007811D6">
        <w:t>Сидорова, д. 5а.</w:t>
      </w:r>
    </w:p>
    <w:p w14:paraId="27F0C3E4" w14:textId="77777777" w:rsidR="005028E4" w:rsidRPr="007811D6" w:rsidRDefault="005028E4" w:rsidP="005028E4">
      <w:pPr>
        <w:spacing w:line="360" w:lineRule="auto"/>
        <w:ind w:firstLine="567"/>
        <w:jc w:val="both"/>
      </w:pPr>
      <w:r w:rsidRPr="007811D6">
        <w:t xml:space="preserve">На 01.09.2023 года общая площадь помещений (с централизованным водоснабжением холодной и горячей водой и отоплением) составляет 2998,8 </w:t>
      </w:r>
      <w:proofErr w:type="spellStart"/>
      <w:r w:rsidRPr="007811D6">
        <w:t>кв.м</w:t>
      </w:r>
      <w:proofErr w:type="spellEnd"/>
      <w:r w:rsidRPr="007811D6">
        <w:t xml:space="preserve">., в том числе основная площадь составляет 1780 </w:t>
      </w:r>
      <w:proofErr w:type="spellStart"/>
      <w:r w:rsidRPr="007811D6">
        <w:t>кв.м</w:t>
      </w:r>
      <w:proofErr w:type="spellEnd"/>
      <w:r w:rsidRPr="007811D6">
        <w:t>., вспомогатель</w:t>
      </w:r>
      <w:r>
        <w:t xml:space="preserve">ная – 1218,8 </w:t>
      </w:r>
      <w:proofErr w:type="spellStart"/>
      <w:r>
        <w:t>кв.м</w:t>
      </w:r>
      <w:proofErr w:type="spellEnd"/>
      <w:r>
        <w:t xml:space="preserve">. </w:t>
      </w:r>
      <w:r w:rsidRPr="007811D6">
        <w:t xml:space="preserve">Площадь земельного участка (фактическая и застроенная) 2248,1 </w:t>
      </w:r>
      <w:proofErr w:type="spellStart"/>
      <w:r w:rsidRPr="007811D6">
        <w:t>кв.м</w:t>
      </w:r>
      <w:proofErr w:type="spellEnd"/>
      <w:r w:rsidRPr="007811D6">
        <w:t>.</w:t>
      </w:r>
    </w:p>
    <w:p w14:paraId="5A97C710" w14:textId="77777777" w:rsidR="005028E4" w:rsidRPr="007811D6" w:rsidRDefault="005028E4" w:rsidP="005028E4">
      <w:pPr>
        <w:spacing w:line="360" w:lineRule="auto"/>
        <w:ind w:firstLine="567"/>
        <w:jc w:val="both"/>
        <w:rPr>
          <w:u w:val="single"/>
        </w:rPr>
      </w:pPr>
      <w:r w:rsidRPr="007811D6">
        <w:t xml:space="preserve">На 01.09.2023г.  МДОУ «Детский сад №24» реализует следующие </w:t>
      </w:r>
      <w:r w:rsidRPr="007811D6">
        <w:rPr>
          <w:u w:val="single"/>
        </w:rPr>
        <w:t>образовательные программы:</w:t>
      </w:r>
    </w:p>
    <w:p w14:paraId="0BBC845C" w14:textId="77777777" w:rsidR="005028E4" w:rsidRPr="007811D6" w:rsidRDefault="005028E4" w:rsidP="005028E4">
      <w:pPr>
        <w:pStyle w:val="a4"/>
        <w:numPr>
          <w:ilvl w:val="0"/>
          <w:numId w:val="6"/>
        </w:numPr>
        <w:spacing w:line="360" w:lineRule="auto"/>
        <w:ind w:left="0" w:firstLine="284"/>
        <w:jc w:val="both"/>
        <w:rPr>
          <w:iCs/>
        </w:rPr>
      </w:pPr>
      <w:r w:rsidRPr="007811D6">
        <w:rPr>
          <w:lang w:eastAsia="en-US"/>
        </w:rPr>
        <w:t>образовательную программу дошкольного образования МДОУ «Детский сад №24», разработанную в соответствии с федеральной образовательной программой</w:t>
      </w:r>
      <w:r w:rsidRPr="007811D6">
        <w:rPr>
          <w:iCs/>
        </w:rPr>
        <w:t>;</w:t>
      </w:r>
    </w:p>
    <w:p w14:paraId="5A2E8534" w14:textId="77777777" w:rsidR="005028E4" w:rsidRPr="007811D6" w:rsidRDefault="005028E4" w:rsidP="005028E4">
      <w:pPr>
        <w:pStyle w:val="a4"/>
        <w:numPr>
          <w:ilvl w:val="0"/>
          <w:numId w:val="6"/>
        </w:numPr>
        <w:spacing w:line="360" w:lineRule="auto"/>
        <w:ind w:left="0" w:firstLine="284"/>
        <w:jc w:val="both"/>
        <w:rPr>
          <w:iCs/>
        </w:rPr>
      </w:pPr>
      <w:r w:rsidRPr="007811D6">
        <w:rPr>
          <w:iCs/>
        </w:rPr>
        <w:t xml:space="preserve">адаптированную образовательную </w:t>
      </w:r>
      <w:r w:rsidRPr="007811D6">
        <w:rPr>
          <w:lang w:eastAsia="en-US"/>
        </w:rPr>
        <w:t>программу дошкольного образования МДОУ «Детский сад №24», разработанную в соответствии с федеральной образовательной программой</w:t>
      </w:r>
      <w:r w:rsidRPr="007811D6">
        <w:rPr>
          <w:iCs/>
        </w:rPr>
        <w:t>;</w:t>
      </w:r>
    </w:p>
    <w:p w14:paraId="45B8F62E" w14:textId="77777777" w:rsidR="005028E4" w:rsidRPr="007811D6" w:rsidRDefault="005028E4" w:rsidP="005028E4">
      <w:pPr>
        <w:pStyle w:val="a4"/>
        <w:numPr>
          <w:ilvl w:val="0"/>
          <w:numId w:val="6"/>
        </w:numPr>
        <w:spacing w:line="360" w:lineRule="auto"/>
        <w:ind w:left="0" w:firstLine="284"/>
        <w:jc w:val="both"/>
        <w:rPr>
          <w:i/>
        </w:rPr>
      </w:pPr>
      <w:r w:rsidRPr="007811D6">
        <w:rPr>
          <w:iCs/>
        </w:rPr>
        <w:t xml:space="preserve">дополнительные образовательные программы для детей: </w:t>
      </w:r>
    </w:p>
    <w:p w14:paraId="13AF0179" w14:textId="269D9516" w:rsidR="005028E4" w:rsidRPr="00AA647A" w:rsidRDefault="005028E4" w:rsidP="005028E4">
      <w:pPr>
        <w:spacing w:line="360" w:lineRule="auto"/>
        <w:ind w:left="66" w:firstLine="643"/>
        <w:jc w:val="both"/>
      </w:pPr>
      <w:r w:rsidRPr="007811D6">
        <w:rPr>
          <w:rFonts w:eastAsia="Calibri"/>
        </w:rPr>
        <w:t xml:space="preserve">за рамками основной образовательной программы в ДОУ реализуются </w:t>
      </w:r>
      <w:r w:rsidRPr="007811D6">
        <w:t>дополнительные образовательные услуги. Организовано бесплатное дополнительное образование по следующим направлениям:</w:t>
      </w:r>
    </w:p>
    <w:tbl>
      <w:tblPr>
        <w:tblStyle w:val="21"/>
        <w:tblW w:w="9603" w:type="dxa"/>
        <w:jc w:val="right"/>
        <w:tblLayout w:type="fixed"/>
        <w:tblLook w:val="01E0" w:firstRow="1" w:lastRow="1" w:firstColumn="1" w:lastColumn="1" w:noHBand="0" w:noVBand="0"/>
      </w:tblPr>
      <w:tblGrid>
        <w:gridCol w:w="567"/>
        <w:gridCol w:w="2977"/>
        <w:gridCol w:w="4536"/>
        <w:gridCol w:w="1523"/>
      </w:tblGrid>
      <w:tr w:rsidR="005028E4" w:rsidRPr="007811D6" w14:paraId="4F0B8DBA" w14:textId="77777777" w:rsidTr="00FC368F">
        <w:trPr>
          <w:trHeight w:val="623"/>
          <w:jc w:val="right"/>
        </w:trPr>
        <w:tc>
          <w:tcPr>
            <w:tcW w:w="567" w:type="dxa"/>
            <w:tcBorders>
              <w:top w:val="single" w:sz="4" w:space="0" w:color="auto"/>
              <w:left w:val="single" w:sz="4" w:space="0" w:color="auto"/>
              <w:bottom w:val="single" w:sz="4" w:space="0" w:color="auto"/>
              <w:right w:val="single" w:sz="4" w:space="0" w:color="auto"/>
            </w:tcBorders>
            <w:hideMark/>
          </w:tcPr>
          <w:p w14:paraId="3BD83595" w14:textId="77777777" w:rsidR="005028E4" w:rsidRPr="007811D6" w:rsidRDefault="005028E4" w:rsidP="00FC368F">
            <w:pPr>
              <w:jc w:val="center"/>
              <w:rPr>
                <w:b/>
              </w:rPr>
            </w:pPr>
            <w:r w:rsidRPr="007811D6">
              <w:rPr>
                <w:b/>
              </w:rPr>
              <w:t>№ п/п</w:t>
            </w:r>
          </w:p>
        </w:tc>
        <w:tc>
          <w:tcPr>
            <w:tcW w:w="2977" w:type="dxa"/>
            <w:tcBorders>
              <w:top w:val="single" w:sz="4" w:space="0" w:color="auto"/>
              <w:left w:val="single" w:sz="4" w:space="0" w:color="auto"/>
              <w:bottom w:val="single" w:sz="4" w:space="0" w:color="auto"/>
              <w:right w:val="single" w:sz="4" w:space="0" w:color="auto"/>
            </w:tcBorders>
            <w:hideMark/>
          </w:tcPr>
          <w:p w14:paraId="708C5890" w14:textId="77777777" w:rsidR="005028E4" w:rsidRPr="007811D6" w:rsidRDefault="005028E4" w:rsidP="00FC368F">
            <w:pPr>
              <w:jc w:val="center"/>
              <w:rPr>
                <w:b/>
              </w:rPr>
            </w:pPr>
            <w:r w:rsidRPr="007811D6">
              <w:rPr>
                <w:b/>
              </w:rPr>
              <w:t>Наименование услуги</w:t>
            </w:r>
          </w:p>
        </w:tc>
        <w:tc>
          <w:tcPr>
            <w:tcW w:w="4536" w:type="dxa"/>
            <w:tcBorders>
              <w:top w:val="single" w:sz="4" w:space="0" w:color="auto"/>
              <w:left w:val="single" w:sz="4" w:space="0" w:color="auto"/>
              <w:bottom w:val="single" w:sz="4" w:space="0" w:color="auto"/>
              <w:right w:val="single" w:sz="4" w:space="0" w:color="auto"/>
            </w:tcBorders>
            <w:hideMark/>
          </w:tcPr>
          <w:p w14:paraId="532E786F" w14:textId="77777777" w:rsidR="005028E4" w:rsidRPr="007811D6" w:rsidRDefault="005028E4" w:rsidP="00FC368F">
            <w:pPr>
              <w:jc w:val="center"/>
              <w:rPr>
                <w:b/>
              </w:rPr>
            </w:pPr>
            <w:r w:rsidRPr="007811D6">
              <w:rPr>
                <w:b/>
              </w:rPr>
              <w:t>Направленность</w:t>
            </w:r>
          </w:p>
          <w:p w14:paraId="38CF185C" w14:textId="77777777" w:rsidR="005028E4" w:rsidRPr="007811D6" w:rsidRDefault="005028E4" w:rsidP="00FC368F">
            <w:pPr>
              <w:jc w:val="center"/>
              <w:rPr>
                <w:b/>
              </w:rPr>
            </w:pPr>
          </w:p>
        </w:tc>
        <w:tc>
          <w:tcPr>
            <w:tcW w:w="1523" w:type="dxa"/>
            <w:tcBorders>
              <w:top w:val="single" w:sz="4" w:space="0" w:color="auto"/>
              <w:left w:val="single" w:sz="4" w:space="0" w:color="auto"/>
              <w:bottom w:val="single" w:sz="4" w:space="0" w:color="auto"/>
              <w:right w:val="single" w:sz="4" w:space="0" w:color="auto"/>
            </w:tcBorders>
            <w:hideMark/>
          </w:tcPr>
          <w:p w14:paraId="7BE659AF" w14:textId="77777777" w:rsidR="005028E4" w:rsidRPr="007811D6" w:rsidRDefault="005028E4" w:rsidP="00FC368F">
            <w:pPr>
              <w:jc w:val="center"/>
              <w:rPr>
                <w:b/>
              </w:rPr>
            </w:pPr>
            <w:r w:rsidRPr="007811D6">
              <w:rPr>
                <w:b/>
              </w:rPr>
              <w:t>Возраст</w:t>
            </w:r>
          </w:p>
        </w:tc>
      </w:tr>
      <w:tr w:rsidR="005028E4" w:rsidRPr="008325BF" w14:paraId="2B3475EA"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0948FBDB" w14:textId="77777777" w:rsidR="005028E4" w:rsidRPr="008325BF" w:rsidRDefault="005028E4" w:rsidP="00FC368F">
            <w:pPr>
              <w:jc w:val="center"/>
            </w:pPr>
            <w:r>
              <w:t>1</w:t>
            </w:r>
          </w:p>
        </w:tc>
        <w:tc>
          <w:tcPr>
            <w:tcW w:w="2977" w:type="dxa"/>
          </w:tcPr>
          <w:p w14:paraId="4FF2A785" w14:textId="77777777" w:rsidR="005028E4" w:rsidRPr="008325BF" w:rsidRDefault="005028E4" w:rsidP="00FC368F">
            <w:pPr>
              <w:jc w:val="center"/>
            </w:pPr>
            <w:r w:rsidRPr="008325BF">
              <w:t>Веселые шашки</w:t>
            </w:r>
          </w:p>
        </w:tc>
        <w:tc>
          <w:tcPr>
            <w:tcW w:w="4536" w:type="dxa"/>
          </w:tcPr>
          <w:p w14:paraId="2B11848A" w14:textId="77777777" w:rsidR="005028E4" w:rsidRPr="008325BF" w:rsidRDefault="005028E4" w:rsidP="00FC368F">
            <w:pPr>
              <w:jc w:val="center"/>
            </w:pPr>
            <w:r w:rsidRPr="008325BF">
              <w:t>Физкультурно-спортивная</w:t>
            </w:r>
          </w:p>
        </w:tc>
        <w:tc>
          <w:tcPr>
            <w:tcW w:w="1523" w:type="dxa"/>
          </w:tcPr>
          <w:p w14:paraId="5A167933" w14:textId="77777777" w:rsidR="005028E4" w:rsidRPr="008325BF" w:rsidRDefault="005028E4" w:rsidP="00FC368F">
            <w:pPr>
              <w:jc w:val="center"/>
            </w:pPr>
            <w:r w:rsidRPr="008325BF">
              <w:t>5-6 лет</w:t>
            </w:r>
          </w:p>
        </w:tc>
      </w:tr>
      <w:tr w:rsidR="005028E4" w:rsidRPr="008325BF" w14:paraId="471CADD9"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169C6A6D" w14:textId="77777777" w:rsidR="005028E4" w:rsidRPr="008325BF" w:rsidRDefault="005028E4" w:rsidP="00FC368F">
            <w:pPr>
              <w:jc w:val="center"/>
            </w:pPr>
            <w:r>
              <w:t>2</w:t>
            </w:r>
          </w:p>
        </w:tc>
        <w:tc>
          <w:tcPr>
            <w:tcW w:w="2977" w:type="dxa"/>
          </w:tcPr>
          <w:p w14:paraId="09AB97F7" w14:textId="77777777" w:rsidR="005028E4" w:rsidRPr="008325BF" w:rsidRDefault="005028E4" w:rsidP="00FC368F">
            <w:pPr>
              <w:jc w:val="center"/>
            </w:pPr>
            <w:r w:rsidRPr="008325BF">
              <w:t>Коми край родной</w:t>
            </w:r>
          </w:p>
        </w:tc>
        <w:tc>
          <w:tcPr>
            <w:tcW w:w="4536" w:type="dxa"/>
          </w:tcPr>
          <w:p w14:paraId="16F19355" w14:textId="77777777" w:rsidR="005028E4" w:rsidRPr="008325BF" w:rsidRDefault="005028E4" w:rsidP="00FC368F">
            <w:pPr>
              <w:jc w:val="center"/>
            </w:pPr>
            <w:r w:rsidRPr="008325BF">
              <w:t>Социально-</w:t>
            </w:r>
            <w:r>
              <w:t>гуманитарное</w:t>
            </w:r>
          </w:p>
        </w:tc>
        <w:tc>
          <w:tcPr>
            <w:tcW w:w="1523" w:type="dxa"/>
          </w:tcPr>
          <w:p w14:paraId="4CADEAFC" w14:textId="77777777" w:rsidR="005028E4" w:rsidRPr="008325BF" w:rsidRDefault="005028E4" w:rsidP="00FC368F">
            <w:pPr>
              <w:jc w:val="center"/>
            </w:pPr>
            <w:r w:rsidRPr="008325BF">
              <w:t>6-7 лет</w:t>
            </w:r>
          </w:p>
        </w:tc>
      </w:tr>
      <w:tr w:rsidR="005028E4" w:rsidRPr="008325BF" w14:paraId="454AA89A"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324631AE" w14:textId="77777777" w:rsidR="005028E4" w:rsidRPr="008325BF" w:rsidRDefault="005028E4" w:rsidP="00FC368F">
            <w:pPr>
              <w:jc w:val="center"/>
            </w:pPr>
            <w:r>
              <w:t>3</w:t>
            </w:r>
          </w:p>
        </w:tc>
        <w:tc>
          <w:tcPr>
            <w:tcW w:w="2977" w:type="dxa"/>
          </w:tcPr>
          <w:p w14:paraId="49EC9D81" w14:textId="77777777" w:rsidR="005028E4" w:rsidRPr="008325BF" w:rsidRDefault="005028E4" w:rsidP="00FC368F">
            <w:pPr>
              <w:jc w:val="center"/>
            </w:pPr>
            <w:r w:rsidRPr="008325BF">
              <w:t>Оранжевый мяч</w:t>
            </w:r>
          </w:p>
        </w:tc>
        <w:tc>
          <w:tcPr>
            <w:tcW w:w="4536" w:type="dxa"/>
          </w:tcPr>
          <w:p w14:paraId="156327AC" w14:textId="77777777" w:rsidR="005028E4" w:rsidRPr="008325BF" w:rsidRDefault="005028E4" w:rsidP="00FC368F">
            <w:pPr>
              <w:jc w:val="center"/>
            </w:pPr>
            <w:r w:rsidRPr="008325BF">
              <w:t>Физкультурно-спортивная</w:t>
            </w:r>
          </w:p>
        </w:tc>
        <w:tc>
          <w:tcPr>
            <w:tcW w:w="1523" w:type="dxa"/>
          </w:tcPr>
          <w:p w14:paraId="17F5A1BE" w14:textId="77777777" w:rsidR="005028E4" w:rsidRPr="008325BF" w:rsidRDefault="005028E4" w:rsidP="00FC368F">
            <w:pPr>
              <w:jc w:val="center"/>
            </w:pPr>
            <w:r w:rsidRPr="008325BF">
              <w:t>6-7 лет</w:t>
            </w:r>
          </w:p>
        </w:tc>
      </w:tr>
      <w:tr w:rsidR="005028E4" w:rsidRPr="008325BF" w14:paraId="2829BDA1"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5C32E6B9" w14:textId="77777777" w:rsidR="005028E4" w:rsidRDefault="005028E4" w:rsidP="00FC368F">
            <w:pPr>
              <w:jc w:val="center"/>
            </w:pPr>
            <w:r>
              <w:t>4</w:t>
            </w:r>
          </w:p>
        </w:tc>
        <w:tc>
          <w:tcPr>
            <w:tcW w:w="2977" w:type="dxa"/>
          </w:tcPr>
          <w:p w14:paraId="27CA2BB0" w14:textId="77777777" w:rsidR="005028E4" w:rsidRPr="008325BF" w:rsidRDefault="005028E4" w:rsidP="00FC368F">
            <w:pPr>
              <w:jc w:val="center"/>
            </w:pPr>
            <w:proofErr w:type="spellStart"/>
            <w:r>
              <w:t>Экоша</w:t>
            </w:r>
            <w:proofErr w:type="spellEnd"/>
          </w:p>
        </w:tc>
        <w:tc>
          <w:tcPr>
            <w:tcW w:w="4536" w:type="dxa"/>
          </w:tcPr>
          <w:p w14:paraId="11FAC8AC" w14:textId="77777777" w:rsidR="005028E4" w:rsidRPr="008325BF" w:rsidRDefault="005028E4" w:rsidP="00FC368F">
            <w:pPr>
              <w:jc w:val="center"/>
            </w:pPr>
            <w:r>
              <w:t>Естественнонаучная</w:t>
            </w:r>
          </w:p>
        </w:tc>
        <w:tc>
          <w:tcPr>
            <w:tcW w:w="1523" w:type="dxa"/>
          </w:tcPr>
          <w:p w14:paraId="5CF117C5" w14:textId="77777777" w:rsidR="005028E4" w:rsidRPr="008325BF" w:rsidRDefault="005028E4" w:rsidP="00FC368F">
            <w:pPr>
              <w:jc w:val="center"/>
            </w:pPr>
            <w:r>
              <w:t>5-7 лет</w:t>
            </w:r>
          </w:p>
        </w:tc>
      </w:tr>
      <w:tr w:rsidR="005028E4" w:rsidRPr="008325BF" w14:paraId="74BF2443"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645C93E4" w14:textId="77777777" w:rsidR="005028E4" w:rsidRDefault="005028E4" w:rsidP="00FC368F">
            <w:pPr>
              <w:jc w:val="center"/>
            </w:pPr>
            <w:r>
              <w:t>5</w:t>
            </w:r>
          </w:p>
        </w:tc>
        <w:tc>
          <w:tcPr>
            <w:tcW w:w="2977" w:type="dxa"/>
          </w:tcPr>
          <w:p w14:paraId="4EA279D4" w14:textId="77777777" w:rsidR="005028E4" w:rsidRPr="008325BF" w:rsidRDefault="005028E4" w:rsidP="00FC368F">
            <w:pPr>
              <w:jc w:val="center"/>
            </w:pPr>
            <w:r>
              <w:t>Волшебное тесто</w:t>
            </w:r>
          </w:p>
        </w:tc>
        <w:tc>
          <w:tcPr>
            <w:tcW w:w="4536" w:type="dxa"/>
          </w:tcPr>
          <w:p w14:paraId="4A28985A" w14:textId="77777777" w:rsidR="005028E4" w:rsidRPr="008325BF" w:rsidRDefault="005028E4" w:rsidP="00FC368F">
            <w:pPr>
              <w:jc w:val="center"/>
            </w:pPr>
            <w:r w:rsidRPr="008325BF">
              <w:t>Художественно-эстетическая</w:t>
            </w:r>
          </w:p>
        </w:tc>
        <w:tc>
          <w:tcPr>
            <w:tcW w:w="1523" w:type="dxa"/>
          </w:tcPr>
          <w:p w14:paraId="12698279" w14:textId="77777777" w:rsidR="005028E4" w:rsidRPr="008325BF" w:rsidRDefault="005028E4" w:rsidP="00FC368F">
            <w:pPr>
              <w:jc w:val="center"/>
            </w:pPr>
            <w:r>
              <w:t>4-5 лет</w:t>
            </w:r>
          </w:p>
        </w:tc>
      </w:tr>
      <w:tr w:rsidR="005028E4" w:rsidRPr="008325BF" w14:paraId="0D172A80"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63DF030B" w14:textId="77777777" w:rsidR="005028E4" w:rsidRDefault="005028E4" w:rsidP="00FC368F">
            <w:pPr>
              <w:jc w:val="center"/>
            </w:pPr>
            <w:r>
              <w:t>6</w:t>
            </w:r>
          </w:p>
        </w:tc>
        <w:tc>
          <w:tcPr>
            <w:tcW w:w="2977" w:type="dxa"/>
          </w:tcPr>
          <w:p w14:paraId="7D849BA1" w14:textId="77777777" w:rsidR="005028E4" w:rsidRPr="008325BF" w:rsidRDefault="005028E4" w:rsidP="00FC368F">
            <w:pPr>
              <w:jc w:val="center"/>
            </w:pPr>
            <w:r>
              <w:t>Туризм</w:t>
            </w:r>
          </w:p>
        </w:tc>
        <w:tc>
          <w:tcPr>
            <w:tcW w:w="4536" w:type="dxa"/>
          </w:tcPr>
          <w:p w14:paraId="63535923" w14:textId="77777777" w:rsidR="005028E4" w:rsidRPr="008325BF" w:rsidRDefault="005028E4" w:rsidP="00FC368F">
            <w:pPr>
              <w:jc w:val="center"/>
            </w:pPr>
            <w:r>
              <w:t>Туристко-краеведческая</w:t>
            </w:r>
          </w:p>
        </w:tc>
        <w:tc>
          <w:tcPr>
            <w:tcW w:w="1523" w:type="dxa"/>
          </w:tcPr>
          <w:p w14:paraId="0F8F720E" w14:textId="77777777" w:rsidR="005028E4" w:rsidRPr="008325BF" w:rsidRDefault="005028E4" w:rsidP="00FC368F">
            <w:pPr>
              <w:jc w:val="center"/>
            </w:pPr>
            <w:r>
              <w:t>6-7 лет</w:t>
            </w:r>
          </w:p>
        </w:tc>
      </w:tr>
    </w:tbl>
    <w:p w14:paraId="4CC638CE" w14:textId="77777777" w:rsidR="005028E4" w:rsidRDefault="005028E4" w:rsidP="005028E4">
      <w:pPr>
        <w:ind w:left="360"/>
        <w:contextualSpacing/>
        <w:jc w:val="center"/>
        <w:rPr>
          <w:sz w:val="28"/>
          <w:szCs w:val="28"/>
        </w:rPr>
      </w:pPr>
    </w:p>
    <w:p w14:paraId="6B7E1B8A" w14:textId="77777777" w:rsidR="005028E4" w:rsidRDefault="005028E4" w:rsidP="005028E4">
      <w:pPr>
        <w:ind w:left="360"/>
        <w:contextualSpacing/>
        <w:jc w:val="center"/>
        <w:rPr>
          <w:sz w:val="28"/>
          <w:szCs w:val="28"/>
        </w:rPr>
      </w:pPr>
    </w:p>
    <w:p w14:paraId="5FF35BC4" w14:textId="77777777" w:rsidR="005028E4" w:rsidRDefault="005028E4" w:rsidP="005028E4">
      <w:pPr>
        <w:ind w:left="360"/>
        <w:contextualSpacing/>
        <w:jc w:val="center"/>
        <w:rPr>
          <w:sz w:val="28"/>
          <w:szCs w:val="28"/>
        </w:rPr>
      </w:pPr>
    </w:p>
    <w:p w14:paraId="161457EE" w14:textId="066D409E" w:rsidR="005028E4" w:rsidRDefault="005028E4" w:rsidP="005028E4">
      <w:pPr>
        <w:ind w:left="360"/>
        <w:contextualSpacing/>
        <w:jc w:val="center"/>
        <w:rPr>
          <w:sz w:val="28"/>
          <w:szCs w:val="28"/>
        </w:rPr>
      </w:pPr>
    </w:p>
    <w:p w14:paraId="285495C9" w14:textId="50031630" w:rsidR="00AA647A" w:rsidRDefault="00AA647A" w:rsidP="005028E4">
      <w:pPr>
        <w:ind w:left="360"/>
        <w:contextualSpacing/>
        <w:jc w:val="center"/>
        <w:rPr>
          <w:sz w:val="28"/>
          <w:szCs w:val="28"/>
        </w:rPr>
      </w:pPr>
    </w:p>
    <w:p w14:paraId="217704EF" w14:textId="77777777" w:rsidR="00AA647A" w:rsidRDefault="00AA647A" w:rsidP="005028E4">
      <w:pPr>
        <w:ind w:left="360"/>
        <w:contextualSpacing/>
        <w:jc w:val="center"/>
        <w:rPr>
          <w:sz w:val="28"/>
          <w:szCs w:val="28"/>
        </w:rPr>
      </w:pPr>
    </w:p>
    <w:p w14:paraId="257E0441" w14:textId="77777777" w:rsidR="005028E4" w:rsidRPr="0053136A" w:rsidRDefault="005028E4" w:rsidP="005028E4">
      <w:pPr>
        <w:ind w:left="360"/>
        <w:contextualSpacing/>
        <w:jc w:val="center"/>
      </w:pPr>
      <w:r w:rsidRPr="0053136A">
        <w:lastRenderedPageBreak/>
        <w:t>Платные образовательные услуги (дополнительная образовательная услуга):</w:t>
      </w:r>
    </w:p>
    <w:p w14:paraId="6E75ED54" w14:textId="77777777" w:rsidR="005028E4" w:rsidRPr="001D78BF" w:rsidRDefault="005028E4" w:rsidP="005028E4">
      <w:pPr>
        <w:ind w:left="360"/>
        <w:contextualSpacing/>
        <w:jc w:val="center"/>
        <w:rPr>
          <w:sz w:val="28"/>
          <w:szCs w:val="28"/>
        </w:rPr>
      </w:pPr>
    </w:p>
    <w:tbl>
      <w:tblPr>
        <w:tblStyle w:val="21"/>
        <w:tblW w:w="9603" w:type="dxa"/>
        <w:jc w:val="right"/>
        <w:tblLayout w:type="fixed"/>
        <w:tblLook w:val="01E0" w:firstRow="1" w:lastRow="1" w:firstColumn="1" w:lastColumn="1" w:noHBand="0" w:noVBand="0"/>
      </w:tblPr>
      <w:tblGrid>
        <w:gridCol w:w="567"/>
        <w:gridCol w:w="2977"/>
        <w:gridCol w:w="4536"/>
        <w:gridCol w:w="1523"/>
      </w:tblGrid>
      <w:tr w:rsidR="005028E4" w:rsidRPr="007811D6" w14:paraId="5D50AF01"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hideMark/>
          </w:tcPr>
          <w:p w14:paraId="3D1EA6CD" w14:textId="77777777" w:rsidR="005028E4" w:rsidRPr="007811D6" w:rsidRDefault="005028E4" w:rsidP="00FC368F">
            <w:pPr>
              <w:ind w:right="-108"/>
              <w:jc w:val="center"/>
              <w:rPr>
                <w:b/>
                <w:lang w:eastAsia="en-US"/>
              </w:rPr>
            </w:pPr>
            <w:r w:rsidRPr="007811D6">
              <w:rPr>
                <w:b/>
                <w:lang w:eastAsia="en-US"/>
              </w:rPr>
              <w:t>№ п/п</w:t>
            </w:r>
          </w:p>
        </w:tc>
        <w:tc>
          <w:tcPr>
            <w:tcW w:w="2977" w:type="dxa"/>
            <w:tcBorders>
              <w:top w:val="single" w:sz="4" w:space="0" w:color="auto"/>
              <w:left w:val="single" w:sz="4" w:space="0" w:color="auto"/>
              <w:bottom w:val="single" w:sz="4" w:space="0" w:color="auto"/>
              <w:right w:val="single" w:sz="4" w:space="0" w:color="auto"/>
            </w:tcBorders>
            <w:hideMark/>
          </w:tcPr>
          <w:p w14:paraId="5BF1E6E7" w14:textId="77777777" w:rsidR="005028E4" w:rsidRPr="007811D6" w:rsidRDefault="005028E4" w:rsidP="00FC368F">
            <w:pPr>
              <w:jc w:val="center"/>
              <w:rPr>
                <w:b/>
                <w:lang w:eastAsia="en-US"/>
              </w:rPr>
            </w:pPr>
            <w:r w:rsidRPr="007811D6">
              <w:rPr>
                <w:b/>
                <w:lang w:eastAsia="en-US"/>
              </w:rPr>
              <w:t>Наименование услуги</w:t>
            </w:r>
          </w:p>
        </w:tc>
        <w:tc>
          <w:tcPr>
            <w:tcW w:w="4536" w:type="dxa"/>
            <w:tcBorders>
              <w:top w:val="single" w:sz="4" w:space="0" w:color="auto"/>
              <w:left w:val="single" w:sz="4" w:space="0" w:color="auto"/>
              <w:bottom w:val="single" w:sz="4" w:space="0" w:color="auto"/>
              <w:right w:val="single" w:sz="4" w:space="0" w:color="auto"/>
            </w:tcBorders>
            <w:hideMark/>
          </w:tcPr>
          <w:p w14:paraId="6A34235A" w14:textId="77777777" w:rsidR="005028E4" w:rsidRPr="007811D6" w:rsidRDefault="005028E4" w:rsidP="00FC368F">
            <w:pPr>
              <w:jc w:val="center"/>
              <w:rPr>
                <w:b/>
                <w:lang w:eastAsia="en-US"/>
              </w:rPr>
            </w:pPr>
            <w:r w:rsidRPr="007811D6">
              <w:rPr>
                <w:b/>
                <w:lang w:eastAsia="en-US"/>
              </w:rPr>
              <w:t>Направленность</w:t>
            </w:r>
          </w:p>
        </w:tc>
        <w:tc>
          <w:tcPr>
            <w:tcW w:w="1523" w:type="dxa"/>
            <w:tcBorders>
              <w:top w:val="single" w:sz="4" w:space="0" w:color="auto"/>
              <w:left w:val="single" w:sz="4" w:space="0" w:color="auto"/>
              <w:bottom w:val="single" w:sz="4" w:space="0" w:color="auto"/>
              <w:right w:val="single" w:sz="4" w:space="0" w:color="auto"/>
            </w:tcBorders>
            <w:hideMark/>
          </w:tcPr>
          <w:p w14:paraId="6D3D2210" w14:textId="77777777" w:rsidR="005028E4" w:rsidRPr="007811D6" w:rsidRDefault="005028E4" w:rsidP="00FC368F">
            <w:pPr>
              <w:jc w:val="center"/>
              <w:rPr>
                <w:b/>
                <w:lang w:eastAsia="en-US"/>
              </w:rPr>
            </w:pPr>
            <w:r w:rsidRPr="007811D6">
              <w:rPr>
                <w:b/>
                <w:lang w:eastAsia="en-US"/>
              </w:rPr>
              <w:t>Возраст</w:t>
            </w:r>
          </w:p>
        </w:tc>
      </w:tr>
      <w:tr w:rsidR="005028E4" w:rsidRPr="008325BF" w14:paraId="3EB828BA"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hideMark/>
          </w:tcPr>
          <w:p w14:paraId="7B56A87B" w14:textId="77777777" w:rsidR="005028E4" w:rsidRPr="008325BF" w:rsidRDefault="005028E4" w:rsidP="00FC368F">
            <w:pPr>
              <w:jc w:val="center"/>
              <w:rPr>
                <w:lang w:eastAsia="en-US"/>
              </w:rPr>
            </w:pPr>
            <w:r w:rsidRPr="008325BF">
              <w:rPr>
                <w:lang w:eastAsia="en-US"/>
              </w:rPr>
              <w:t>1</w:t>
            </w:r>
          </w:p>
        </w:tc>
        <w:tc>
          <w:tcPr>
            <w:tcW w:w="2977" w:type="dxa"/>
            <w:tcBorders>
              <w:top w:val="single" w:sz="4" w:space="0" w:color="auto"/>
              <w:left w:val="single" w:sz="4" w:space="0" w:color="auto"/>
              <w:bottom w:val="single" w:sz="4" w:space="0" w:color="auto"/>
              <w:right w:val="single" w:sz="4" w:space="0" w:color="auto"/>
            </w:tcBorders>
          </w:tcPr>
          <w:p w14:paraId="468A5ED5" w14:textId="77777777" w:rsidR="005028E4" w:rsidRPr="008325BF" w:rsidRDefault="005028E4" w:rsidP="00FC368F">
            <w:pPr>
              <w:autoSpaceDE w:val="0"/>
              <w:autoSpaceDN w:val="0"/>
              <w:jc w:val="center"/>
              <w:rPr>
                <w:rFonts w:eastAsia="SimSun"/>
                <w:lang w:eastAsia="zh-CN"/>
              </w:rPr>
            </w:pPr>
            <w:r w:rsidRPr="008325BF">
              <w:rPr>
                <w:rFonts w:eastAsia="SimSun"/>
                <w:lang w:eastAsia="zh-CN"/>
              </w:rPr>
              <w:t>«Очумелые ручки»</w:t>
            </w:r>
          </w:p>
        </w:tc>
        <w:tc>
          <w:tcPr>
            <w:tcW w:w="4536" w:type="dxa"/>
          </w:tcPr>
          <w:p w14:paraId="4564FDCD" w14:textId="77777777" w:rsidR="005028E4" w:rsidRPr="008325BF" w:rsidRDefault="005028E4" w:rsidP="00FC368F">
            <w:pPr>
              <w:jc w:val="center"/>
            </w:pPr>
            <w:r w:rsidRPr="008325BF">
              <w:t>Художественно-эстетическая</w:t>
            </w:r>
          </w:p>
        </w:tc>
        <w:tc>
          <w:tcPr>
            <w:tcW w:w="1523" w:type="dxa"/>
          </w:tcPr>
          <w:p w14:paraId="4E6974F1" w14:textId="77777777" w:rsidR="005028E4" w:rsidRPr="008325BF" w:rsidRDefault="005028E4" w:rsidP="00FC368F">
            <w:pPr>
              <w:jc w:val="center"/>
            </w:pPr>
            <w:r>
              <w:t>2</w:t>
            </w:r>
            <w:r w:rsidRPr="008325BF">
              <w:t>-4 года</w:t>
            </w:r>
          </w:p>
        </w:tc>
      </w:tr>
      <w:tr w:rsidR="005028E4" w:rsidRPr="008325BF" w14:paraId="7AFD4600"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39FF45FB" w14:textId="77777777" w:rsidR="005028E4" w:rsidRPr="008325BF" w:rsidRDefault="005028E4" w:rsidP="00FC368F">
            <w:pPr>
              <w:jc w:val="center"/>
              <w:rPr>
                <w:lang w:eastAsia="en-US"/>
              </w:rPr>
            </w:pPr>
            <w:r>
              <w:rPr>
                <w:lang w:eastAsia="en-US"/>
              </w:rPr>
              <w:t>2</w:t>
            </w:r>
          </w:p>
        </w:tc>
        <w:tc>
          <w:tcPr>
            <w:tcW w:w="2977" w:type="dxa"/>
            <w:tcBorders>
              <w:top w:val="single" w:sz="4" w:space="0" w:color="auto"/>
              <w:left w:val="single" w:sz="4" w:space="0" w:color="auto"/>
              <w:bottom w:val="single" w:sz="4" w:space="0" w:color="auto"/>
              <w:right w:val="single" w:sz="4" w:space="0" w:color="auto"/>
            </w:tcBorders>
          </w:tcPr>
          <w:p w14:paraId="112C82EE" w14:textId="77777777" w:rsidR="005028E4" w:rsidRPr="008325BF" w:rsidRDefault="005028E4" w:rsidP="00FC368F">
            <w:pPr>
              <w:autoSpaceDE w:val="0"/>
              <w:autoSpaceDN w:val="0"/>
              <w:jc w:val="center"/>
              <w:rPr>
                <w:rFonts w:eastAsia="SimSun"/>
                <w:lang w:eastAsia="zh-CN"/>
              </w:rPr>
            </w:pPr>
            <w:r>
              <w:rPr>
                <w:rFonts w:eastAsia="SimSun"/>
                <w:lang w:eastAsia="zh-CN"/>
              </w:rPr>
              <w:t>«Говорилка»</w:t>
            </w:r>
          </w:p>
        </w:tc>
        <w:tc>
          <w:tcPr>
            <w:tcW w:w="4536" w:type="dxa"/>
          </w:tcPr>
          <w:p w14:paraId="73A7A8A5" w14:textId="77777777" w:rsidR="005028E4" w:rsidRPr="008325BF" w:rsidRDefault="005028E4" w:rsidP="00FC368F">
            <w:pPr>
              <w:jc w:val="center"/>
            </w:pPr>
            <w:r w:rsidRPr="008325BF">
              <w:t>Социально-</w:t>
            </w:r>
            <w:r>
              <w:t>гуманитарное</w:t>
            </w:r>
          </w:p>
        </w:tc>
        <w:tc>
          <w:tcPr>
            <w:tcW w:w="1523" w:type="dxa"/>
          </w:tcPr>
          <w:p w14:paraId="01FDA706" w14:textId="77777777" w:rsidR="005028E4" w:rsidRDefault="005028E4" w:rsidP="00FC368F">
            <w:pPr>
              <w:jc w:val="center"/>
            </w:pPr>
            <w:r>
              <w:t>2-4 года</w:t>
            </w:r>
          </w:p>
        </w:tc>
      </w:tr>
      <w:tr w:rsidR="005028E4" w:rsidRPr="008325BF" w14:paraId="1971174E"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hideMark/>
          </w:tcPr>
          <w:p w14:paraId="61737060" w14:textId="77777777" w:rsidR="005028E4" w:rsidRPr="008325BF" w:rsidRDefault="005028E4" w:rsidP="00FC368F">
            <w:pPr>
              <w:jc w:val="center"/>
              <w:rPr>
                <w:lang w:eastAsia="en-US"/>
              </w:rPr>
            </w:pPr>
            <w:r w:rsidRPr="008325BF">
              <w:rPr>
                <w:lang w:eastAsia="en-US"/>
              </w:rPr>
              <w:t>2</w:t>
            </w:r>
          </w:p>
        </w:tc>
        <w:tc>
          <w:tcPr>
            <w:tcW w:w="2977" w:type="dxa"/>
            <w:tcBorders>
              <w:top w:val="single" w:sz="4" w:space="0" w:color="auto"/>
              <w:left w:val="single" w:sz="4" w:space="0" w:color="auto"/>
              <w:bottom w:val="single" w:sz="4" w:space="0" w:color="auto"/>
              <w:right w:val="single" w:sz="4" w:space="0" w:color="auto"/>
            </w:tcBorders>
          </w:tcPr>
          <w:p w14:paraId="24AB05E4" w14:textId="77777777" w:rsidR="005028E4" w:rsidRPr="008325BF" w:rsidRDefault="005028E4" w:rsidP="00FC368F">
            <w:pPr>
              <w:autoSpaceDE w:val="0"/>
              <w:autoSpaceDN w:val="0"/>
              <w:jc w:val="center"/>
              <w:rPr>
                <w:rFonts w:eastAsia="SimSun"/>
                <w:lang w:eastAsia="zh-CN"/>
              </w:rPr>
            </w:pPr>
            <w:r w:rsidRPr="008325BF">
              <w:rPr>
                <w:rFonts w:eastAsia="SimSun"/>
                <w:lang w:eastAsia="zh-CN"/>
              </w:rPr>
              <w:t>«Песочные фантазии»</w:t>
            </w:r>
          </w:p>
        </w:tc>
        <w:tc>
          <w:tcPr>
            <w:tcW w:w="4536" w:type="dxa"/>
          </w:tcPr>
          <w:p w14:paraId="500DCEB3" w14:textId="77777777" w:rsidR="005028E4" w:rsidRPr="008325BF" w:rsidRDefault="005028E4" w:rsidP="00FC368F">
            <w:pPr>
              <w:jc w:val="center"/>
            </w:pPr>
            <w:r w:rsidRPr="008325BF">
              <w:t>Художественно-эстетическая</w:t>
            </w:r>
          </w:p>
        </w:tc>
        <w:tc>
          <w:tcPr>
            <w:tcW w:w="1523" w:type="dxa"/>
          </w:tcPr>
          <w:p w14:paraId="3CBF7ED2" w14:textId="77777777" w:rsidR="005028E4" w:rsidRPr="008325BF" w:rsidRDefault="005028E4" w:rsidP="00FC368F">
            <w:pPr>
              <w:jc w:val="center"/>
            </w:pPr>
            <w:r w:rsidRPr="008325BF">
              <w:t>3-5 лет</w:t>
            </w:r>
          </w:p>
        </w:tc>
      </w:tr>
      <w:tr w:rsidR="005028E4" w:rsidRPr="008325BF" w14:paraId="23D0A796"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2297DD16" w14:textId="77777777" w:rsidR="005028E4" w:rsidRPr="008325BF" w:rsidRDefault="005028E4" w:rsidP="00FC368F">
            <w:pPr>
              <w:jc w:val="center"/>
              <w:rPr>
                <w:lang w:eastAsia="en-US"/>
              </w:rPr>
            </w:pPr>
            <w:r w:rsidRPr="008325BF">
              <w:rPr>
                <w:lang w:eastAsia="en-US"/>
              </w:rPr>
              <w:t>3</w:t>
            </w:r>
          </w:p>
        </w:tc>
        <w:tc>
          <w:tcPr>
            <w:tcW w:w="2977" w:type="dxa"/>
            <w:tcBorders>
              <w:top w:val="single" w:sz="4" w:space="0" w:color="auto"/>
              <w:left w:val="single" w:sz="4" w:space="0" w:color="auto"/>
              <w:bottom w:val="single" w:sz="4" w:space="0" w:color="auto"/>
              <w:right w:val="single" w:sz="4" w:space="0" w:color="auto"/>
            </w:tcBorders>
          </w:tcPr>
          <w:p w14:paraId="37094EFD" w14:textId="77777777" w:rsidR="005028E4" w:rsidRPr="008325BF" w:rsidRDefault="005028E4" w:rsidP="00FC368F">
            <w:pPr>
              <w:autoSpaceDE w:val="0"/>
              <w:autoSpaceDN w:val="0"/>
              <w:jc w:val="center"/>
              <w:rPr>
                <w:rFonts w:eastAsia="SimSun"/>
                <w:lang w:eastAsia="zh-CN"/>
              </w:rPr>
            </w:pPr>
            <w:r w:rsidRPr="008325BF">
              <w:rPr>
                <w:rFonts w:eastAsia="SimSun"/>
                <w:lang w:eastAsia="zh-CN"/>
              </w:rPr>
              <w:t>«Акварелька»</w:t>
            </w:r>
          </w:p>
        </w:tc>
        <w:tc>
          <w:tcPr>
            <w:tcW w:w="4536" w:type="dxa"/>
          </w:tcPr>
          <w:p w14:paraId="7B280A03" w14:textId="77777777" w:rsidR="005028E4" w:rsidRPr="008325BF" w:rsidRDefault="005028E4" w:rsidP="00FC368F">
            <w:pPr>
              <w:jc w:val="center"/>
            </w:pPr>
            <w:r w:rsidRPr="008325BF">
              <w:t>Художественно-эстетическая</w:t>
            </w:r>
          </w:p>
        </w:tc>
        <w:tc>
          <w:tcPr>
            <w:tcW w:w="1523" w:type="dxa"/>
          </w:tcPr>
          <w:p w14:paraId="4A150794" w14:textId="77777777" w:rsidR="005028E4" w:rsidRPr="008325BF" w:rsidRDefault="005028E4" w:rsidP="00FC368F">
            <w:pPr>
              <w:jc w:val="center"/>
            </w:pPr>
            <w:r>
              <w:t>4-5</w:t>
            </w:r>
            <w:r w:rsidRPr="008325BF">
              <w:t xml:space="preserve"> лет</w:t>
            </w:r>
          </w:p>
        </w:tc>
      </w:tr>
      <w:tr w:rsidR="005028E4" w:rsidRPr="008325BF" w14:paraId="6150B04D"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16B9F1C6" w14:textId="77777777" w:rsidR="005028E4" w:rsidRPr="008325BF" w:rsidRDefault="005028E4" w:rsidP="00FC368F">
            <w:pPr>
              <w:jc w:val="center"/>
              <w:rPr>
                <w:lang w:eastAsia="en-US"/>
              </w:rPr>
            </w:pPr>
            <w:r w:rsidRPr="008325BF">
              <w:rPr>
                <w:lang w:eastAsia="en-US"/>
              </w:rPr>
              <w:t>4</w:t>
            </w:r>
          </w:p>
        </w:tc>
        <w:tc>
          <w:tcPr>
            <w:tcW w:w="2977" w:type="dxa"/>
            <w:tcBorders>
              <w:top w:val="single" w:sz="4" w:space="0" w:color="auto"/>
              <w:left w:val="single" w:sz="4" w:space="0" w:color="auto"/>
              <w:bottom w:val="single" w:sz="4" w:space="0" w:color="auto"/>
              <w:right w:val="single" w:sz="4" w:space="0" w:color="auto"/>
            </w:tcBorders>
          </w:tcPr>
          <w:p w14:paraId="767CE8F5" w14:textId="77777777" w:rsidR="005028E4" w:rsidRPr="008325BF" w:rsidRDefault="005028E4" w:rsidP="00FC368F">
            <w:pPr>
              <w:autoSpaceDE w:val="0"/>
              <w:autoSpaceDN w:val="0"/>
              <w:jc w:val="center"/>
              <w:rPr>
                <w:rFonts w:eastAsia="SimSun"/>
                <w:lang w:eastAsia="zh-CN"/>
              </w:rPr>
            </w:pPr>
            <w:r w:rsidRPr="008325BF">
              <w:rPr>
                <w:rFonts w:eastAsia="SimSun"/>
                <w:lang w:eastAsia="zh-CN"/>
              </w:rPr>
              <w:t>«Лаборатория научных забав»</w:t>
            </w:r>
          </w:p>
        </w:tc>
        <w:tc>
          <w:tcPr>
            <w:tcW w:w="4536" w:type="dxa"/>
          </w:tcPr>
          <w:p w14:paraId="3101E967" w14:textId="77777777" w:rsidR="005028E4" w:rsidRPr="008325BF" w:rsidRDefault="005028E4" w:rsidP="00FC368F">
            <w:pPr>
              <w:jc w:val="center"/>
            </w:pPr>
            <w:r w:rsidRPr="008325BF">
              <w:t>Естественно-научная</w:t>
            </w:r>
          </w:p>
        </w:tc>
        <w:tc>
          <w:tcPr>
            <w:tcW w:w="1523" w:type="dxa"/>
          </w:tcPr>
          <w:p w14:paraId="3163EB90" w14:textId="77777777" w:rsidR="005028E4" w:rsidRPr="008325BF" w:rsidRDefault="005028E4" w:rsidP="00FC368F">
            <w:pPr>
              <w:jc w:val="center"/>
            </w:pPr>
            <w:r>
              <w:t>4-5</w:t>
            </w:r>
            <w:r w:rsidRPr="008325BF">
              <w:t xml:space="preserve"> лет</w:t>
            </w:r>
          </w:p>
        </w:tc>
      </w:tr>
      <w:tr w:rsidR="005028E4" w:rsidRPr="008325BF" w14:paraId="4189E721"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6F8874A1" w14:textId="77777777" w:rsidR="005028E4" w:rsidRPr="008325BF" w:rsidRDefault="005028E4" w:rsidP="00FC368F">
            <w:pPr>
              <w:jc w:val="center"/>
              <w:rPr>
                <w:lang w:eastAsia="en-US"/>
              </w:rPr>
            </w:pPr>
            <w:r>
              <w:rPr>
                <w:lang w:eastAsia="en-US"/>
              </w:rPr>
              <w:t>5</w:t>
            </w:r>
          </w:p>
        </w:tc>
        <w:tc>
          <w:tcPr>
            <w:tcW w:w="2977" w:type="dxa"/>
            <w:tcBorders>
              <w:top w:val="single" w:sz="4" w:space="0" w:color="auto"/>
              <w:left w:val="single" w:sz="4" w:space="0" w:color="auto"/>
              <w:bottom w:val="single" w:sz="4" w:space="0" w:color="auto"/>
              <w:right w:val="single" w:sz="4" w:space="0" w:color="auto"/>
            </w:tcBorders>
          </w:tcPr>
          <w:p w14:paraId="60EF2B97" w14:textId="77777777" w:rsidR="005028E4" w:rsidRPr="008325BF" w:rsidRDefault="005028E4" w:rsidP="00FC368F">
            <w:pPr>
              <w:autoSpaceDE w:val="0"/>
              <w:autoSpaceDN w:val="0"/>
              <w:jc w:val="center"/>
              <w:rPr>
                <w:rFonts w:eastAsia="SimSun"/>
                <w:lang w:eastAsia="zh-CN"/>
              </w:rPr>
            </w:pPr>
            <w:r>
              <w:rPr>
                <w:rFonts w:eastAsia="SimSun"/>
                <w:lang w:eastAsia="zh-CN"/>
              </w:rPr>
              <w:t>«Лего-мастерская»</w:t>
            </w:r>
          </w:p>
        </w:tc>
        <w:tc>
          <w:tcPr>
            <w:tcW w:w="4536" w:type="dxa"/>
          </w:tcPr>
          <w:p w14:paraId="5268174C" w14:textId="77777777" w:rsidR="005028E4" w:rsidRPr="008325BF" w:rsidRDefault="005028E4" w:rsidP="00FC368F">
            <w:pPr>
              <w:jc w:val="center"/>
            </w:pPr>
            <w:r>
              <w:t>Техническая</w:t>
            </w:r>
          </w:p>
        </w:tc>
        <w:tc>
          <w:tcPr>
            <w:tcW w:w="1523" w:type="dxa"/>
          </w:tcPr>
          <w:p w14:paraId="7E529779" w14:textId="77777777" w:rsidR="005028E4" w:rsidRDefault="005028E4" w:rsidP="00FC368F">
            <w:pPr>
              <w:jc w:val="center"/>
            </w:pPr>
            <w:r>
              <w:t>4-5 лет</w:t>
            </w:r>
          </w:p>
        </w:tc>
      </w:tr>
      <w:tr w:rsidR="005028E4" w:rsidRPr="008325BF" w14:paraId="3C1370D6"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6274C5A9" w14:textId="77777777" w:rsidR="005028E4" w:rsidRPr="008325BF" w:rsidRDefault="005028E4" w:rsidP="00FC368F">
            <w:pPr>
              <w:jc w:val="center"/>
              <w:rPr>
                <w:lang w:eastAsia="en-US"/>
              </w:rPr>
            </w:pPr>
            <w:r>
              <w:rPr>
                <w:lang w:eastAsia="en-US"/>
              </w:rPr>
              <w:t>6</w:t>
            </w:r>
          </w:p>
        </w:tc>
        <w:tc>
          <w:tcPr>
            <w:tcW w:w="2977" w:type="dxa"/>
            <w:tcBorders>
              <w:top w:val="single" w:sz="4" w:space="0" w:color="auto"/>
              <w:left w:val="single" w:sz="4" w:space="0" w:color="auto"/>
              <w:bottom w:val="single" w:sz="4" w:space="0" w:color="auto"/>
              <w:right w:val="single" w:sz="4" w:space="0" w:color="auto"/>
            </w:tcBorders>
          </w:tcPr>
          <w:p w14:paraId="34CFDB15" w14:textId="77777777" w:rsidR="005028E4" w:rsidRDefault="005028E4" w:rsidP="00FC368F">
            <w:pPr>
              <w:autoSpaceDE w:val="0"/>
              <w:autoSpaceDN w:val="0"/>
              <w:jc w:val="center"/>
              <w:rPr>
                <w:rFonts w:eastAsia="SimSun"/>
                <w:lang w:eastAsia="zh-CN"/>
              </w:rPr>
            </w:pPr>
            <w:r>
              <w:rPr>
                <w:rFonts w:eastAsia="SimSun"/>
                <w:lang w:eastAsia="zh-CN"/>
              </w:rPr>
              <w:t>«Хореография»</w:t>
            </w:r>
          </w:p>
        </w:tc>
        <w:tc>
          <w:tcPr>
            <w:tcW w:w="4536" w:type="dxa"/>
          </w:tcPr>
          <w:p w14:paraId="251483AE" w14:textId="77777777" w:rsidR="005028E4" w:rsidRDefault="005028E4" w:rsidP="00FC368F">
            <w:pPr>
              <w:jc w:val="center"/>
            </w:pPr>
            <w:r>
              <w:t>Физкультурно-спортивная</w:t>
            </w:r>
          </w:p>
        </w:tc>
        <w:tc>
          <w:tcPr>
            <w:tcW w:w="1523" w:type="dxa"/>
          </w:tcPr>
          <w:p w14:paraId="1F0C75E4" w14:textId="77777777" w:rsidR="005028E4" w:rsidRDefault="005028E4" w:rsidP="00FC368F">
            <w:pPr>
              <w:jc w:val="center"/>
            </w:pPr>
            <w:r>
              <w:t>4-7 лет</w:t>
            </w:r>
          </w:p>
        </w:tc>
      </w:tr>
      <w:tr w:rsidR="005028E4" w:rsidRPr="008325BF" w14:paraId="77C5A052"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50DCA6BF" w14:textId="77777777" w:rsidR="005028E4" w:rsidRPr="008325BF" w:rsidRDefault="005028E4" w:rsidP="00FC368F">
            <w:pPr>
              <w:jc w:val="center"/>
              <w:rPr>
                <w:lang w:eastAsia="en-US"/>
              </w:rPr>
            </w:pPr>
            <w:r>
              <w:rPr>
                <w:lang w:eastAsia="en-US"/>
              </w:rPr>
              <w:t>7</w:t>
            </w:r>
          </w:p>
        </w:tc>
        <w:tc>
          <w:tcPr>
            <w:tcW w:w="2977" w:type="dxa"/>
            <w:tcBorders>
              <w:top w:val="single" w:sz="4" w:space="0" w:color="auto"/>
              <w:left w:val="single" w:sz="4" w:space="0" w:color="auto"/>
              <w:bottom w:val="single" w:sz="4" w:space="0" w:color="auto"/>
              <w:right w:val="single" w:sz="4" w:space="0" w:color="auto"/>
            </w:tcBorders>
          </w:tcPr>
          <w:p w14:paraId="3BF5C188" w14:textId="77777777" w:rsidR="005028E4" w:rsidRDefault="005028E4" w:rsidP="00FC368F">
            <w:pPr>
              <w:autoSpaceDE w:val="0"/>
              <w:autoSpaceDN w:val="0"/>
              <w:jc w:val="center"/>
              <w:rPr>
                <w:rFonts w:eastAsia="SimSun"/>
                <w:lang w:eastAsia="zh-CN"/>
              </w:rPr>
            </w:pPr>
            <w:r>
              <w:rPr>
                <w:rFonts w:eastAsia="SimSun"/>
                <w:lang w:eastAsia="zh-CN"/>
              </w:rPr>
              <w:t>«Детский фитнес»</w:t>
            </w:r>
          </w:p>
        </w:tc>
        <w:tc>
          <w:tcPr>
            <w:tcW w:w="4536" w:type="dxa"/>
          </w:tcPr>
          <w:p w14:paraId="5E0E5792" w14:textId="77777777" w:rsidR="005028E4" w:rsidRDefault="005028E4" w:rsidP="00FC368F">
            <w:pPr>
              <w:jc w:val="center"/>
            </w:pPr>
            <w:r>
              <w:t>Физкультурно-спортивная</w:t>
            </w:r>
          </w:p>
        </w:tc>
        <w:tc>
          <w:tcPr>
            <w:tcW w:w="1523" w:type="dxa"/>
          </w:tcPr>
          <w:p w14:paraId="67425BB8" w14:textId="77777777" w:rsidR="005028E4" w:rsidRDefault="005028E4" w:rsidP="00FC368F">
            <w:pPr>
              <w:jc w:val="center"/>
            </w:pPr>
            <w:r>
              <w:t>5-6 лет</w:t>
            </w:r>
          </w:p>
        </w:tc>
      </w:tr>
      <w:tr w:rsidR="005028E4" w:rsidRPr="008325BF" w14:paraId="02DE985E"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73A45B01" w14:textId="77777777" w:rsidR="005028E4" w:rsidRPr="008325BF" w:rsidRDefault="005028E4" w:rsidP="00FC368F">
            <w:pPr>
              <w:jc w:val="center"/>
              <w:rPr>
                <w:lang w:eastAsia="en-US"/>
              </w:rPr>
            </w:pPr>
            <w:r>
              <w:rPr>
                <w:lang w:eastAsia="en-US"/>
              </w:rPr>
              <w:t>8</w:t>
            </w:r>
          </w:p>
        </w:tc>
        <w:tc>
          <w:tcPr>
            <w:tcW w:w="2977" w:type="dxa"/>
            <w:tcBorders>
              <w:top w:val="single" w:sz="4" w:space="0" w:color="auto"/>
              <w:left w:val="single" w:sz="4" w:space="0" w:color="auto"/>
              <w:bottom w:val="single" w:sz="4" w:space="0" w:color="auto"/>
              <w:right w:val="single" w:sz="4" w:space="0" w:color="auto"/>
            </w:tcBorders>
          </w:tcPr>
          <w:p w14:paraId="034420E4" w14:textId="77777777" w:rsidR="005028E4" w:rsidRDefault="005028E4" w:rsidP="00FC368F">
            <w:pPr>
              <w:autoSpaceDE w:val="0"/>
              <w:autoSpaceDN w:val="0"/>
              <w:jc w:val="center"/>
              <w:rPr>
                <w:rFonts w:eastAsia="SimSun"/>
                <w:lang w:eastAsia="zh-CN"/>
              </w:rPr>
            </w:pPr>
            <w:r>
              <w:rPr>
                <w:rFonts w:eastAsia="SimSun"/>
                <w:lang w:eastAsia="zh-CN"/>
              </w:rPr>
              <w:t>«Ментальная арифметика»</w:t>
            </w:r>
          </w:p>
        </w:tc>
        <w:tc>
          <w:tcPr>
            <w:tcW w:w="4536" w:type="dxa"/>
          </w:tcPr>
          <w:p w14:paraId="67AE711D" w14:textId="77777777" w:rsidR="005028E4" w:rsidRDefault="005028E4" w:rsidP="00FC368F">
            <w:pPr>
              <w:jc w:val="center"/>
            </w:pPr>
          </w:p>
        </w:tc>
        <w:tc>
          <w:tcPr>
            <w:tcW w:w="1523" w:type="dxa"/>
          </w:tcPr>
          <w:p w14:paraId="2A365EC6" w14:textId="77777777" w:rsidR="005028E4" w:rsidRDefault="005028E4" w:rsidP="00FC368F">
            <w:pPr>
              <w:jc w:val="center"/>
            </w:pPr>
            <w:r>
              <w:t>5-7 лет</w:t>
            </w:r>
          </w:p>
        </w:tc>
      </w:tr>
      <w:tr w:rsidR="005028E4" w:rsidRPr="008325BF" w14:paraId="4F86F20C"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3087F7BC" w14:textId="77777777" w:rsidR="005028E4" w:rsidRPr="008325BF" w:rsidRDefault="005028E4" w:rsidP="00FC368F">
            <w:pPr>
              <w:jc w:val="center"/>
              <w:rPr>
                <w:lang w:eastAsia="en-US"/>
              </w:rPr>
            </w:pPr>
            <w:r>
              <w:rPr>
                <w:lang w:eastAsia="en-US"/>
              </w:rPr>
              <w:t>9</w:t>
            </w:r>
          </w:p>
        </w:tc>
        <w:tc>
          <w:tcPr>
            <w:tcW w:w="2977" w:type="dxa"/>
            <w:tcBorders>
              <w:top w:val="single" w:sz="4" w:space="0" w:color="auto"/>
              <w:left w:val="single" w:sz="4" w:space="0" w:color="auto"/>
              <w:bottom w:val="single" w:sz="4" w:space="0" w:color="auto"/>
              <w:right w:val="single" w:sz="4" w:space="0" w:color="auto"/>
            </w:tcBorders>
          </w:tcPr>
          <w:p w14:paraId="6B37B9DE" w14:textId="77777777" w:rsidR="005028E4" w:rsidRDefault="005028E4" w:rsidP="00FC368F">
            <w:pPr>
              <w:autoSpaceDE w:val="0"/>
              <w:autoSpaceDN w:val="0"/>
              <w:jc w:val="center"/>
              <w:rPr>
                <w:rFonts w:eastAsia="SimSun"/>
                <w:lang w:eastAsia="zh-CN"/>
              </w:rPr>
            </w:pPr>
            <w:r>
              <w:rPr>
                <w:rFonts w:eastAsia="SimSun"/>
                <w:lang w:eastAsia="zh-CN"/>
              </w:rPr>
              <w:t>«Учимся читать»</w:t>
            </w:r>
          </w:p>
        </w:tc>
        <w:tc>
          <w:tcPr>
            <w:tcW w:w="4536" w:type="dxa"/>
          </w:tcPr>
          <w:p w14:paraId="53E270EF" w14:textId="77777777" w:rsidR="005028E4" w:rsidRDefault="005028E4" w:rsidP="00FC368F">
            <w:pPr>
              <w:jc w:val="center"/>
            </w:pPr>
            <w:r w:rsidRPr="008325BF">
              <w:t>Социально-</w:t>
            </w:r>
            <w:r>
              <w:t>гуманитарное</w:t>
            </w:r>
          </w:p>
        </w:tc>
        <w:tc>
          <w:tcPr>
            <w:tcW w:w="1523" w:type="dxa"/>
          </w:tcPr>
          <w:p w14:paraId="31136142" w14:textId="77777777" w:rsidR="005028E4" w:rsidRDefault="005028E4" w:rsidP="00FC368F">
            <w:pPr>
              <w:jc w:val="center"/>
            </w:pPr>
            <w:r>
              <w:t>5-7 лет</w:t>
            </w:r>
          </w:p>
        </w:tc>
      </w:tr>
      <w:tr w:rsidR="005028E4" w:rsidRPr="008325BF" w14:paraId="11D51071"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0700A4BC" w14:textId="77777777" w:rsidR="005028E4" w:rsidRPr="008325BF" w:rsidRDefault="005028E4" w:rsidP="00FC368F">
            <w:pPr>
              <w:jc w:val="center"/>
              <w:rPr>
                <w:lang w:eastAsia="en-US"/>
              </w:rPr>
            </w:pPr>
            <w:r>
              <w:rPr>
                <w:lang w:eastAsia="en-US"/>
              </w:rPr>
              <w:t>10</w:t>
            </w:r>
          </w:p>
        </w:tc>
        <w:tc>
          <w:tcPr>
            <w:tcW w:w="2977" w:type="dxa"/>
            <w:tcBorders>
              <w:top w:val="single" w:sz="4" w:space="0" w:color="auto"/>
              <w:left w:val="single" w:sz="4" w:space="0" w:color="auto"/>
              <w:bottom w:val="single" w:sz="4" w:space="0" w:color="auto"/>
              <w:right w:val="single" w:sz="4" w:space="0" w:color="auto"/>
            </w:tcBorders>
          </w:tcPr>
          <w:p w14:paraId="3EBC62C4" w14:textId="77777777" w:rsidR="005028E4" w:rsidRPr="008325BF" w:rsidRDefault="005028E4" w:rsidP="00FC368F">
            <w:pPr>
              <w:autoSpaceDE w:val="0"/>
              <w:autoSpaceDN w:val="0"/>
              <w:jc w:val="center"/>
              <w:rPr>
                <w:rFonts w:eastAsia="SimSun"/>
                <w:lang w:eastAsia="zh-CN"/>
              </w:rPr>
            </w:pPr>
            <w:r w:rsidRPr="008325BF">
              <w:rPr>
                <w:rFonts w:eastAsia="SimSun"/>
                <w:lang w:eastAsia="zh-CN"/>
              </w:rPr>
              <w:t>«Шахматы»</w:t>
            </w:r>
          </w:p>
        </w:tc>
        <w:tc>
          <w:tcPr>
            <w:tcW w:w="4536" w:type="dxa"/>
          </w:tcPr>
          <w:p w14:paraId="5C25C1F5" w14:textId="77777777" w:rsidR="005028E4" w:rsidRPr="008325BF" w:rsidRDefault="005028E4" w:rsidP="00FC368F">
            <w:pPr>
              <w:jc w:val="center"/>
            </w:pPr>
            <w:r w:rsidRPr="008325BF">
              <w:t>Физкультурно-спортивная</w:t>
            </w:r>
          </w:p>
        </w:tc>
        <w:tc>
          <w:tcPr>
            <w:tcW w:w="1523" w:type="dxa"/>
          </w:tcPr>
          <w:p w14:paraId="2F8EBC28" w14:textId="77777777" w:rsidR="005028E4" w:rsidRPr="008325BF" w:rsidRDefault="005028E4" w:rsidP="00FC368F">
            <w:pPr>
              <w:jc w:val="center"/>
            </w:pPr>
            <w:r w:rsidRPr="008325BF">
              <w:t>5-7 лет</w:t>
            </w:r>
          </w:p>
        </w:tc>
      </w:tr>
      <w:tr w:rsidR="005028E4" w:rsidRPr="008325BF" w14:paraId="03B4DFD8"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35E48496" w14:textId="77777777" w:rsidR="005028E4" w:rsidRPr="008325BF" w:rsidRDefault="005028E4" w:rsidP="00FC368F">
            <w:pPr>
              <w:jc w:val="center"/>
              <w:rPr>
                <w:lang w:eastAsia="en-US"/>
              </w:rPr>
            </w:pPr>
            <w:r>
              <w:rPr>
                <w:lang w:eastAsia="en-US"/>
              </w:rPr>
              <w:t>11</w:t>
            </w:r>
          </w:p>
        </w:tc>
        <w:tc>
          <w:tcPr>
            <w:tcW w:w="2977" w:type="dxa"/>
            <w:tcBorders>
              <w:top w:val="single" w:sz="4" w:space="0" w:color="auto"/>
              <w:left w:val="single" w:sz="4" w:space="0" w:color="auto"/>
              <w:bottom w:val="single" w:sz="4" w:space="0" w:color="auto"/>
              <w:right w:val="single" w:sz="4" w:space="0" w:color="auto"/>
            </w:tcBorders>
          </w:tcPr>
          <w:p w14:paraId="1ABF378D" w14:textId="77777777" w:rsidR="005028E4" w:rsidRPr="008325BF" w:rsidRDefault="005028E4" w:rsidP="00FC368F">
            <w:pPr>
              <w:autoSpaceDE w:val="0"/>
              <w:autoSpaceDN w:val="0"/>
              <w:jc w:val="center"/>
              <w:rPr>
                <w:rFonts w:eastAsia="SimSun"/>
                <w:lang w:eastAsia="zh-CN"/>
              </w:rPr>
            </w:pPr>
            <w:r>
              <w:rPr>
                <w:rFonts w:eastAsia="SimSun"/>
                <w:lang w:eastAsia="zh-CN"/>
              </w:rPr>
              <w:t>«Бисероплетение»</w:t>
            </w:r>
          </w:p>
        </w:tc>
        <w:tc>
          <w:tcPr>
            <w:tcW w:w="4536" w:type="dxa"/>
          </w:tcPr>
          <w:p w14:paraId="34C2D385" w14:textId="77777777" w:rsidR="005028E4" w:rsidRPr="008325BF" w:rsidRDefault="005028E4" w:rsidP="00FC368F">
            <w:pPr>
              <w:jc w:val="center"/>
            </w:pPr>
            <w:r w:rsidRPr="008325BF">
              <w:t>Художественно-эстетическая</w:t>
            </w:r>
          </w:p>
        </w:tc>
        <w:tc>
          <w:tcPr>
            <w:tcW w:w="1523" w:type="dxa"/>
          </w:tcPr>
          <w:p w14:paraId="3139711B" w14:textId="77777777" w:rsidR="005028E4" w:rsidRPr="008325BF" w:rsidRDefault="005028E4" w:rsidP="00FC368F">
            <w:pPr>
              <w:jc w:val="center"/>
            </w:pPr>
            <w:r>
              <w:t>5-7 лет</w:t>
            </w:r>
          </w:p>
        </w:tc>
      </w:tr>
      <w:tr w:rsidR="005028E4" w:rsidRPr="008325BF" w14:paraId="44A5C70A"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4CFC1C70" w14:textId="77777777" w:rsidR="005028E4" w:rsidRPr="008325BF" w:rsidRDefault="005028E4" w:rsidP="00FC368F">
            <w:pPr>
              <w:jc w:val="center"/>
              <w:rPr>
                <w:lang w:eastAsia="en-US"/>
              </w:rPr>
            </w:pPr>
            <w:r>
              <w:rPr>
                <w:lang w:eastAsia="en-US"/>
              </w:rPr>
              <w:t>12</w:t>
            </w:r>
          </w:p>
        </w:tc>
        <w:tc>
          <w:tcPr>
            <w:tcW w:w="2977" w:type="dxa"/>
            <w:tcBorders>
              <w:top w:val="single" w:sz="4" w:space="0" w:color="auto"/>
              <w:left w:val="single" w:sz="4" w:space="0" w:color="auto"/>
              <w:bottom w:val="single" w:sz="4" w:space="0" w:color="auto"/>
              <w:right w:val="single" w:sz="4" w:space="0" w:color="auto"/>
            </w:tcBorders>
          </w:tcPr>
          <w:p w14:paraId="7EDBCCA6" w14:textId="77777777" w:rsidR="005028E4" w:rsidRPr="008325BF" w:rsidRDefault="005028E4" w:rsidP="00FC368F">
            <w:pPr>
              <w:autoSpaceDE w:val="0"/>
              <w:autoSpaceDN w:val="0"/>
              <w:jc w:val="center"/>
              <w:rPr>
                <w:rFonts w:eastAsia="SimSun"/>
                <w:lang w:eastAsia="zh-CN"/>
              </w:rPr>
            </w:pPr>
            <w:r>
              <w:rPr>
                <w:rFonts w:eastAsia="SimSun"/>
                <w:lang w:eastAsia="zh-CN"/>
              </w:rPr>
              <w:t>«Рукоделие»</w:t>
            </w:r>
          </w:p>
        </w:tc>
        <w:tc>
          <w:tcPr>
            <w:tcW w:w="4536" w:type="dxa"/>
          </w:tcPr>
          <w:p w14:paraId="514705F2" w14:textId="77777777" w:rsidR="005028E4" w:rsidRPr="008325BF" w:rsidRDefault="005028E4" w:rsidP="00FC368F">
            <w:pPr>
              <w:jc w:val="center"/>
            </w:pPr>
            <w:r w:rsidRPr="008325BF">
              <w:t>Художественно-эстетическая</w:t>
            </w:r>
          </w:p>
        </w:tc>
        <w:tc>
          <w:tcPr>
            <w:tcW w:w="1523" w:type="dxa"/>
          </w:tcPr>
          <w:p w14:paraId="2CBC08AE" w14:textId="77777777" w:rsidR="005028E4" w:rsidRPr="008325BF" w:rsidRDefault="005028E4" w:rsidP="00FC368F">
            <w:pPr>
              <w:jc w:val="center"/>
            </w:pPr>
            <w:r>
              <w:t>5-7 лет</w:t>
            </w:r>
          </w:p>
        </w:tc>
      </w:tr>
      <w:tr w:rsidR="005028E4" w:rsidRPr="008325BF" w14:paraId="6C7ADE88"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26D19D95" w14:textId="77777777" w:rsidR="005028E4" w:rsidRPr="008325BF" w:rsidRDefault="005028E4" w:rsidP="00FC368F">
            <w:pPr>
              <w:jc w:val="center"/>
              <w:rPr>
                <w:lang w:eastAsia="en-US"/>
              </w:rPr>
            </w:pPr>
            <w:r>
              <w:rPr>
                <w:lang w:eastAsia="en-US"/>
              </w:rPr>
              <w:t>13</w:t>
            </w:r>
          </w:p>
        </w:tc>
        <w:tc>
          <w:tcPr>
            <w:tcW w:w="2977" w:type="dxa"/>
            <w:tcBorders>
              <w:top w:val="single" w:sz="4" w:space="0" w:color="auto"/>
              <w:left w:val="single" w:sz="4" w:space="0" w:color="auto"/>
              <w:bottom w:val="single" w:sz="4" w:space="0" w:color="auto"/>
              <w:right w:val="single" w:sz="4" w:space="0" w:color="auto"/>
            </w:tcBorders>
          </w:tcPr>
          <w:p w14:paraId="52971387" w14:textId="77777777" w:rsidR="005028E4" w:rsidRDefault="005028E4" w:rsidP="00FC368F">
            <w:pPr>
              <w:autoSpaceDE w:val="0"/>
              <w:autoSpaceDN w:val="0"/>
              <w:jc w:val="center"/>
              <w:rPr>
                <w:rFonts w:eastAsia="SimSun"/>
                <w:lang w:eastAsia="zh-CN"/>
              </w:rPr>
            </w:pPr>
            <w:r>
              <w:rPr>
                <w:rFonts w:eastAsia="SimSun"/>
                <w:lang w:eastAsia="zh-CN"/>
              </w:rPr>
              <w:t>«Каратэ»</w:t>
            </w:r>
          </w:p>
        </w:tc>
        <w:tc>
          <w:tcPr>
            <w:tcW w:w="4536" w:type="dxa"/>
          </w:tcPr>
          <w:p w14:paraId="08D4F6F1" w14:textId="77777777" w:rsidR="005028E4" w:rsidRPr="008325BF" w:rsidRDefault="005028E4" w:rsidP="00FC368F">
            <w:pPr>
              <w:jc w:val="center"/>
            </w:pPr>
            <w:r w:rsidRPr="008325BF">
              <w:t>Физкультурно-спортивная</w:t>
            </w:r>
          </w:p>
        </w:tc>
        <w:tc>
          <w:tcPr>
            <w:tcW w:w="1523" w:type="dxa"/>
          </w:tcPr>
          <w:p w14:paraId="6D12274E" w14:textId="77777777" w:rsidR="005028E4" w:rsidRDefault="005028E4" w:rsidP="00FC368F">
            <w:pPr>
              <w:jc w:val="center"/>
            </w:pPr>
            <w:r>
              <w:t>3-7 лет</w:t>
            </w:r>
          </w:p>
        </w:tc>
      </w:tr>
      <w:tr w:rsidR="005028E4" w:rsidRPr="008325BF" w14:paraId="200BE756"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40B809B5" w14:textId="77777777" w:rsidR="005028E4" w:rsidRPr="008325BF" w:rsidRDefault="005028E4" w:rsidP="00FC368F">
            <w:pPr>
              <w:jc w:val="center"/>
              <w:rPr>
                <w:lang w:eastAsia="en-US"/>
              </w:rPr>
            </w:pPr>
            <w:r>
              <w:rPr>
                <w:lang w:eastAsia="en-US"/>
              </w:rPr>
              <w:t>14</w:t>
            </w:r>
          </w:p>
        </w:tc>
        <w:tc>
          <w:tcPr>
            <w:tcW w:w="2977" w:type="dxa"/>
            <w:tcBorders>
              <w:top w:val="single" w:sz="4" w:space="0" w:color="auto"/>
              <w:left w:val="single" w:sz="4" w:space="0" w:color="auto"/>
              <w:bottom w:val="single" w:sz="4" w:space="0" w:color="auto"/>
              <w:right w:val="single" w:sz="4" w:space="0" w:color="auto"/>
            </w:tcBorders>
          </w:tcPr>
          <w:p w14:paraId="6F5939CC" w14:textId="77777777" w:rsidR="005028E4" w:rsidRDefault="005028E4" w:rsidP="00FC368F">
            <w:pPr>
              <w:autoSpaceDE w:val="0"/>
              <w:autoSpaceDN w:val="0"/>
              <w:jc w:val="center"/>
              <w:rPr>
                <w:rFonts w:eastAsia="SimSun"/>
                <w:lang w:eastAsia="zh-CN"/>
              </w:rPr>
            </w:pPr>
            <w:r>
              <w:rPr>
                <w:rFonts w:eastAsia="SimSun"/>
                <w:lang w:eastAsia="zh-CN"/>
              </w:rPr>
              <w:t>«Глиняная игрушка</w:t>
            </w:r>
          </w:p>
        </w:tc>
        <w:tc>
          <w:tcPr>
            <w:tcW w:w="4536" w:type="dxa"/>
          </w:tcPr>
          <w:p w14:paraId="4D0B272B" w14:textId="77777777" w:rsidR="005028E4" w:rsidRPr="008325BF" w:rsidRDefault="005028E4" w:rsidP="00FC368F">
            <w:pPr>
              <w:jc w:val="center"/>
            </w:pPr>
            <w:r w:rsidRPr="008325BF">
              <w:t>Художественно-эстетическая</w:t>
            </w:r>
          </w:p>
        </w:tc>
        <w:tc>
          <w:tcPr>
            <w:tcW w:w="1523" w:type="dxa"/>
          </w:tcPr>
          <w:p w14:paraId="3FEA715E" w14:textId="77777777" w:rsidR="005028E4" w:rsidRDefault="005028E4" w:rsidP="00FC368F">
            <w:pPr>
              <w:jc w:val="center"/>
            </w:pPr>
            <w:r>
              <w:t>5-7 лет</w:t>
            </w:r>
          </w:p>
        </w:tc>
      </w:tr>
      <w:tr w:rsidR="005028E4" w:rsidRPr="008325BF" w14:paraId="4BC36F6A" w14:textId="77777777" w:rsidTr="00FC368F">
        <w:trPr>
          <w:jc w:val="right"/>
        </w:trPr>
        <w:tc>
          <w:tcPr>
            <w:tcW w:w="567" w:type="dxa"/>
            <w:tcBorders>
              <w:top w:val="single" w:sz="4" w:space="0" w:color="auto"/>
              <w:left w:val="single" w:sz="4" w:space="0" w:color="auto"/>
              <w:bottom w:val="single" w:sz="4" w:space="0" w:color="auto"/>
              <w:right w:val="single" w:sz="4" w:space="0" w:color="auto"/>
            </w:tcBorders>
          </w:tcPr>
          <w:p w14:paraId="03B68CF6" w14:textId="77777777" w:rsidR="005028E4" w:rsidRPr="008325BF" w:rsidRDefault="005028E4" w:rsidP="00FC368F">
            <w:pPr>
              <w:jc w:val="center"/>
              <w:rPr>
                <w:lang w:eastAsia="en-US"/>
              </w:rPr>
            </w:pPr>
            <w:r>
              <w:rPr>
                <w:lang w:eastAsia="en-US"/>
              </w:rPr>
              <w:t>15</w:t>
            </w:r>
          </w:p>
        </w:tc>
        <w:tc>
          <w:tcPr>
            <w:tcW w:w="2977" w:type="dxa"/>
            <w:tcBorders>
              <w:top w:val="single" w:sz="4" w:space="0" w:color="auto"/>
              <w:left w:val="single" w:sz="4" w:space="0" w:color="auto"/>
              <w:bottom w:val="single" w:sz="4" w:space="0" w:color="auto"/>
              <w:right w:val="single" w:sz="4" w:space="0" w:color="auto"/>
            </w:tcBorders>
          </w:tcPr>
          <w:p w14:paraId="0D4A6E1F" w14:textId="77777777" w:rsidR="005028E4" w:rsidRPr="008325BF" w:rsidRDefault="005028E4" w:rsidP="00FC368F">
            <w:pPr>
              <w:autoSpaceDE w:val="0"/>
              <w:autoSpaceDN w:val="0"/>
              <w:jc w:val="center"/>
              <w:rPr>
                <w:rFonts w:eastAsia="SimSun"/>
                <w:lang w:eastAsia="zh-CN"/>
              </w:rPr>
            </w:pPr>
            <w:r w:rsidRPr="008325BF">
              <w:rPr>
                <w:rFonts w:eastAsia="SimSun"/>
                <w:lang w:eastAsia="zh-CN"/>
              </w:rPr>
              <w:t>«Сказочные бусины»</w:t>
            </w:r>
          </w:p>
        </w:tc>
        <w:tc>
          <w:tcPr>
            <w:tcW w:w="4536" w:type="dxa"/>
          </w:tcPr>
          <w:p w14:paraId="7B6F49F0" w14:textId="77777777" w:rsidR="005028E4" w:rsidRPr="008325BF" w:rsidRDefault="005028E4" w:rsidP="00FC368F">
            <w:pPr>
              <w:jc w:val="center"/>
            </w:pPr>
            <w:r w:rsidRPr="008325BF">
              <w:t>Художественно-эстетическая</w:t>
            </w:r>
          </w:p>
        </w:tc>
        <w:tc>
          <w:tcPr>
            <w:tcW w:w="1523" w:type="dxa"/>
          </w:tcPr>
          <w:p w14:paraId="7774829B" w14:textId="77777777" w:rsidR="005028E4" w:rsidRPr="008325BF" w:rsidRDefault="005028E4" w:rsidP="00FC368F">
            <w:pPr>
              <w:jc w:val="center"/>
            </w:pPr>
            <w:r w:rsidRPr="008325BF">
              <w:t>5-7 лет</w:t>
            </w:r>
          </w:p>
        </w:tc>
      </w:tr>
    </w:tbl>
    <w:p w14:paraId="23962022" w14:textId="77777777" w:rsidR="005028E4" w:rsidRDefault="005028E4" w:rsidP="005028E4">
      <w:pPr>
        <w:ind w:firstLine="709"/>
        <w:jc w:val="both"/>
        <w:rPr>
          <w:sz w:val="28"/>
          <w:szCs w:val="28"/>
        </w:rPr>
      </w:pPr>
    </w:p>
    <w:p w14:paraId="515B7E09" w14:textId="77777777" w:rsidR="005028E4" w:rsidRPr="007811D6" w:rsidRDefault="005028E4" w:rsidP="005028E4">
      <w:pPr>
        <w:spacing w:line="360" w:lineRule="auto"/>
        <w:ind w:firstLine="709"/>
        <w:jc w:val="both"/>
      </w:pPr>
      <w:r w:rsidRPr="007811D6">
        <w:t>Общая численность воспитанников на 01.09.2023 года – 259 ребенка.</w:t>
      </w:r>
    </w:p>
    <w:p w14:paraId="3DFEF643" w14:textId="77777777" w:rsidR="005028E4" w:rsidRPr="007811D6" w:rsidRDefault="005028E4" w:rsidP="005028E4">
      <w:pPr>
        <w:spacing w:line="360" w:lineRule="auto"/>
        <w:ind w:firstLine="709"/>
        <w:jc w:val="both"/>
      </w:pPr>
      <w:r w:rsidRPr="007811D6">
        <w:t>Общая численность персонала на 01.09.2023 года составляет 67 человек, в том числе:</w:t>
      </w:r>
    </w:p>
    <w:p w14:paraId="793A3DC1" w14:textId="77777777" w:rsidR="005028E4" w:rsidRPr="007811D6" w:rsidRDefault="005028E4" w:rsidP="005028E4">
      <w:pPr>
        <w:pStyle w:val="a4"/>
        <w:numPr>
          <w:ilvl w:val="0"/>
          <w:numId w:val="7"/>
        </w:numPr>
        <w:spacing w:line="360" w:lineRule="auto"/>
        <w:ind w:left="0" w:firstLine="709"/>
        <w:jc w:val="both"/>
      </w:pPr>
      <w:r w:rsidRPr="007811D6">
        <w:t xml:space="preserve">АУП – 3 человека (5 %), </w:t>
      </w:r>
    </w:p>
    <w:p w14:paraId="4A601803" w14:textId="77777777" w:rsidR="005028E4" w:rsidRPr="007811D6" w:rsidRDefault="005028E4" w:rsidP="005028E4">
      <w:pPr>
        <w:pStyle w:val="a4"/>
        <w:numPr>
          <w:ilvl w:val="0"/>
          <w:numId w:val="7"/>
        </w:numPr>
        <w:spacing w:line="360" w:lineRule="auto"/>
        <w:ind w:left="0" w:firstLine="709"/>
        <w:jc w:val="both"/>
      </w:pPr>
      <w:r w:rsidRPr="007811D6">
        <w:t xml:space="preserve">педагогический персонал – 31 человек (46 %), </w:t>
      </w:r>
    </w:p>
    <w:p w14:paraId="63861184" w14:textId="77777777" w:rsidR="005028E4" w:rsidRPr="007811D6" w:rsidRDefault="005028E4" w:rsidP="005028E4">
      <w:pPr>
        <w:pStyle w:val="a4"/>
        <w:numPr>
          <w:ilvl w:val="0"/>
          <w:numId w:val="7"/>
        </w:numPr>
        <w:spacing w:line="360" w:lineRule="auto"/>
        <w:ind w:left="0" w:firstLine="709"/>
        <w:jc w:val="both"/>
      </w:pPr>
      <w:proofErr w:type="spellStart"/>
      <w:r w:rsidRPr="007811D6">
        <w:t>учебно</w:t>
      </w:r>
      <w:proofErr w:type="spellEnd"/>
      <w:r w:rsidRPr="007811D6">
        <w:t xml:space="preserve">–вспомогательный персонал – 17 человек (25 %), </w:t>
      </w:r>
    </w:p>
    <w:p w14:paraId="295ADA68" w14:textId="77777777" w:rsidR="005028E4" w:rsidRPr="007811D6" w:rsidRDefault="005028E4" w:rsidP="005028E4">
      <w:pPr>
        <w:pStyle w:val="a4"/>
        <w:numPr>
          <w:ilvl w:val="0"/>
          <w:numId w:val="7"/>
        </w:numPr>
        <w:spacing w:line="360" w:lineRule="auto"/>
        <w:ind w:left="0" w:firstLine="709"/>
        <w:jc w:val="both"/>
      </w:pPr>
      <w:r w:rsidRPr="007811D6">
        <w:t xml:space="preserve">обслуживающий персонал – 16 человек (24 %). </w:t>
      </w:r>
    </w:p>
    <w:p w14:paraId="1D799F60" w14:textId="77777777" w:rsidR="005028E4" w:rsidRPr="007811D6" w:rsidRDefault="005028E4" w:rsidP="005028E4">
      <w:pPr>
        <w:spacing w:line="360" w:lineRule="auto"/>
        <w:ind w:firstLine="709"/>
        <w:jc w:val="both"/>
      </w:pPr>
      <w:r w:rsidRPr="007811D6">
        <w:t xml:space="preserve"> В МДОУ сформирована трехуровневая линейно-функциональная структура </w:t>
      </w:r>
      <w:r w:rsidRPr="00A66442">
        <w:t>управления (Приложение №1).</w:t>
      </w:r>
      <w:r w:rsidRPr="008C0445">
        <w:rPr>
          <w:b/>
        </w:rPr>
        <w:t xml:space="preserve"> </w:t>
      </w:r>
    </w:p>
    <w:p w14:paraId="5DE3E650" w14:textId="77777777" w:rsidR="005028E4" w:rsidRPr="007811D6" w:rsidRDefault="005028E4" w:rsidP="005028E4">
      <w:pPr>
        <w:spacing w:line="360" w:lineRule="auto"/>
        <w:ind w:firstLine="709"/>
        <w:jc w:val="both"/>
      </w:pPr>
      <w:r w:rsidRPr="007811D6">
        <w:t xml:space="preserve">Полномочия Учредителя осуществляет Управление образования администрации муниципального образования городского округа «Ухта». </w:t>
      </w:r>
    </w:p>
    <w:p w14:paraId="0B076CFF" w14:textId="77777777" w:rsidR="005028E4" w:rsidRPr="00F40B49" w:rsidRDefault="005028E4" w:rsidP="00F40B49">
      <w:pPr>
        <w:spacing w:after="5" w:line="360" w:lineRule="auto"/>
        <w:ind w:right="-2" w:firstLine="715"/>
        <w:jc w:val="both"/>
        <w:rPr>
          <w:color w:val="000000"/>
          <w:lang w:eastAsia="en-US"/>
        </w:rPr>
      </w:pPr>
      <w:r w:rsidRPr="007811D6">
        <w:t xml:space="preserve">Управление осуществляется на основе сочетания принципов единоначалия и коллегиальности. Единоличным исполнительным органом ДОУ является заведующий. Коллегиальные органы управления ДОУ - </w:t>
      </w:r>
      <w:r w:rsidRPr="007811D6">
        <w:rPr>
          <w:color w:val="000000"/>
          <w:lang w:eastAsia="en-US"/>
        </w:rPr>
        <w:t>общее собрание работников Учреждения (далее — Общее собрание), педагогический совет. В целях учета мнения родителей (законных представителей)</w:t>
      </w:r>
      <w:r w:rsidRPr="00C30B92">
        <w:rPr>
          <w:color w:val="000000"/>
          <w:sz w:val="28"/>
          <w:szCs w:val="28"/>
          <w:lang w:eastAsia="en-US"/>
        </w:rPr>
        <w:t xml:space="preserve"> </w:t>
      </w:r>
      <w:r w:rsidRPr="007811D6">
        <w:rPr>
          <w:color w:val="000000"/>
          <w:lang w:eastAsia="en-US"/>
        </w:rPr>
        <w:t>воспитанников, а также для оказания помощи педагогическому коллективу Учреждения в организации образовательного процесса в Учреждении действуют общие (групповые) родительские собрания.</w:t>
      </w:r>
      <w:r w:rsidRPr="007811D6">
        <w:rPr>
          <w:noProof/>
          <w:color w:val="000000"/>
        </w:rPr>
        <w:drawing>
          <wp:inline distT="0" distB="0" distL="0" distR="0" wp14:anchorId="30B276EA" wp14:editId="4988C1A7">
            <wp:extent cx="8255" cy="158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 cy="15875"/>
                    </a:xfrm>
                    <a:prstGeom prst="rect">
                      <a:avLst/>
                    </a:prstGeom>
                    <a:noFill/>
                    <a:ln>
                      <a:noFill/>
                    </a:ln>
                  </pic:spPr>
                </pic:pic>
              </a:graphicData>
            </a:graphic>
          </wp:inline>
        </w:drawing>
      </w:r>
    </w:p>
    <w:p w14:paraId="36ED35A0" w14:textId="77777777" w:rsidR="005028E4" w:rsidRPr="00C30B92" w:rsidRDefault="005028E4" w:rsidP="005028E4">
      <w:pPr>
        <w:ind w:firstLine="709"/>
        <w:jc w:val="both"/>
        <w:rPr>
          <w:sz w:val="28"/>
          <w:szCs w:val="28"/>
        </w:rPr>
      </w:pPr>
    </w:p>
    <w:p w14:paraId="452EFD70" w14:textId="77777777" w:rsidR="005028E4" w:rsidRPr="007811D6" w:rsidRDefault="005028E4" w:rsidP="005028E4">
      <w:pPr>
        <w:pStyle w:val="a4"/>
        <w:numPr>
          <w:ilvl w:val="0"/>
          <w:numId w:val="5"/>
        </w:numPr>
        <w:tabs>
          <w:tab w:val="left" w:pos="0"/>
          <w:tab w:val="left" w:pos="142"/>
          <w:tab w:val="left" w:pos="284"/>
        </w:tabs>
        <w:spacing w:line="360" w:lineRule="auto"/>
        <w:ind w:left="0" w:right="-144" w:firstLine="0"/>
        <w:jc w:val="center"/>
        <w:rPr>
          <w:b/>
          <w:bCs/>
        </w:rPr>
      </w:pPr>
      <w:r w:rsidRPr="007811D6">
        <w:rPr>
          <w:b/>
          <w:bCs/>
        </w:rPr>
        <w:t xml:space="preserve">АНАЛИЗ СРЕДЫ ФУНКЦИОНИРОВАНИЯ </w:t>
      </w:r>
    </w:p>
    <w:p w14:paraId="36BD8203" w14:textId="77777777" w:rsidR="005028E4" w:rsidRPr="008C0445" w:rsidRDefault="005028E4" w:rsidP="005028E4">
      <w:pPr>
        <w:pStyle w:val="a4"/>
        <w:tabs>
          <w:tab w:val="left" w:pos="0"/>
          <w:tab w:val="left" w:pos="142"/>
          <w:tab w:val="left" w:pos="284"/>
        </w:tabs>
        <w:spacing w:line="360" w:lineRule="auto"/>
        <w:ind w:left="0" w:right="-144"/>
        <w:jc w:val="center"/>
        <w:rPr>
          <w:b/>
          <w:bCs/>
        </w:rPr>
      </w:pPr>
      <w:r w:rsidRPr="008C0445">
        <w:rPr>
          <w:b/>
          <w:bCs/>
        </w:rPr>
        <w:lastRenderedPageBreak/>
        <w:t>МДОУ «ДЕТСКИЙ САД №24</w:t>
      </w:r>
      <w:r>
        <w:rPr>
          <w:b/>
          <w:bCs/>
        </w:rPr>
        <w:t xml:space="preserve"> КОМБИНИРОВАННОГО ВИДА</w:t>
      </w:r>
      <w:r w:rsidRPr="008C0445">
        <w:rPr>
          <w:b/>
          <w:bCs/>
        </w:rPr>
        <w:t>»</w:t>
      </w:r>
    </w:p>
    <w:p w14:paraId="1F317C24" w14:textId="77777777" w:rsidR="005028E4" w:rsidRPr="00C25B60" w:rsidRDefault="005028E4" w:rsidP="005028E4">
      <w:pPr>
        <w:pStyle w:val="a4"/>
        <w:spacing w:line="360" w:lineRule="auto"/>
        <w:ind w:left="426"/>
        <w:rPr>
          <w:b/>
          <w:bCs/>
          <w:sz w:val="28"/>
          <w:szCs w:val="28"/>
        </w:rPr>
      </w:pPr>
    </w:p>
    <w:p w14:paraId="48743CC1" w14:textId="77777777" w:rsidR="005028E4" w:rsidRPr="008C0445" w:rsidRDefault="005028E4" w:rsidP="005028E4">
      <w:pPr>
        <w:pStyle w:val="a4"/>
        <w:numPr>
          <w:ilvl w:val="1"/>
          <w:numId w:val="5"/>
        </w:numPr>
        <w:spacing w:line="360" w:lineRule="auto"/>
        <w:ind w:left="426" w:hanging="426"/>
        <w:jc w:val="center"/>
        <w:rPr>
          <w:b/>
          <w:bCs/>
          <w:iCs/>
        </w:rPr>
      </w:pPr>
      <w:r w:rsidRPr="008C0445">
        <w:rPr>
          <w:b/>
          <w:bCs/>
          <w:iCs/>
        </w:rPr>
        <w:t xml:space="preserve"> Анализ внешней среды</w:t>
      </w:r>
    </w:p>
    <w:p w14:paraId="2E4BA37D" w14:textId="77777777" w:rsidR="005028E4" w:rsidRPr="008C0445" w:rsidRDefault="005028E4" w:rsidP="005028E4">
      <w:pPr>
        <w:spacing w:line="360" w:lineRule="auto"/>
        <w:ind w:firstLine="567"/>
        <w:jc w:val="both"/>
      </w:pPr>
      <w:r w:rsidRPr="008C0445">
        <w:rPr>
          <w:u w:val="single"/>
        </w:rPr>
        <w:t xml:space="preserve">Анализ </w:t>
      </w:r>
      <w:bookmarkStart w:id="2" w:name="_Hlk105257145"/>
      <w:r w:rsidRPr="008C0445">
        <w:rPr>
          <w:u w:val="single"/>
        </w:rPr>
        <w:t>экономической ситуации</w:t>
      </w:r>
      <w:r w:rsidRPr="008C0445">
        <w:t xml:space="preserve"> </w:t>
      </w:r>
      <w:bookmarkEnd w:id="2"/>
      <w:r w:rsidRPr="008C0445">
        <w:t xml:space="preserve">в г. Ухте, Республике Коми и РФ позволяет выделить следующие </w:t>
      </w:r>
      <w:bookmarkStart w:id="3" w:name="_Hlk105257128"/>
      <w:r w:rsidRPr="008C0445">
        <w:t>тенденции, влияющие на развитие ДОУ:</w:t>
      </w:r>
    </w:p>
    <w:p w14:paraId="26CBB10D" w14:textId="77777777" w:rsidR="005028E4" w:rsidRPr="008C0445" w:rsidRDefault="005028E4" w:rsidP="005028E4">
      <w:pPr>
        <w:pStyle w:val="a4"/>
        <w:numPr>
          <w:ilvl w:val="0"/>
          <w:numId w:val="9"/>
        </w:numPr>
        <w:spacing w:line="360" w:lineRule="auto"/>
        <w:ind w:left="0" w:firstLine="709"/>
        <w:jc w:val="both"/>
      </w:pPr>
      <w:r w:rsidRPr="008C0445">
        <w:t xml:space="preserve">Положительное влияние: </w:t>
      </w:r>
    </w:p>
    <w:p w14:paraId="6F5413DD" w14:textId="77777777" w:rsidR="005028E4" w:rsidRPr="008C0445" w:rsidRDefault="005028E4" w:rsidP="00664898">
      <w:pPr>
        <w:pStyle w:val="a4"/>
        <w:numPr>
          <w:ilvl w:val="0"/>
          <w:numId w:val="16"/>
        </w:numPr>
        <w:spacing w:line="360" w:lineRule="auto"/>
        <w:ind w:left="0" w:firstLine="709"/>
        <w:jc w:val="both"/>
      </w:pPr>
      <w:r w:rsidRPr="008C0445">
        <w:t>наличие нефтегазовых компаний в городе Ухте предоставляет возможность трудоустройства, что увеличивает приток граждан, а вследствие этого и потенциа</w:t>
      </w:r>
      <w:bookmarkStart w:id="4" w:name="_Hlk105263774"/>
      <w:r w:rsidRPr="008C0445">
        <w:t>льную численность воспитанников;</w:t>
      </w:r>
    </w:p>
    <w:p w14:paraId="078B04D1" w14:textId="77777777" w:rsidR="005028E4" w:rsidRPr="008C0445" w:rsidRDefault="005028E4" w:rsidP="00664898">
      <w:pPr>
        <w:pStyle w:val="a4"/>
        <w:numPr>
          <w:ilvl w:val="0"/>
          <w:numId w:val="16"/>
        </w:numPr>
        <w:spacing w:line="360" w:lineRule="auto"/>
        <w:ind w:left="0" w:firstLine="709"/>
        <w:jc w:val="both"/>
      </w:pPr>
      <w:r w:rsidRPr="008C0445">
        <w:t>наличие в РФ, в том числе в РК грантодателей, готовых финансировать на конкурсной основе модернизацию материально-технической базы образовательных организаций и развитие их кадрового потенциала;</w:t>
      </w:r>
    </w:p>
    <w:p w14:paraId="7B447F64" w14:textId="77777777" w:rsidR="005028E4" w:rsidRPr="008C0445" w:rsidRDefault="005028E4" w:rsidP="00664898">
      <w:pPr>
        <w:pStyle w:val="a4"/>
        <w:numPr>
          <w:ilvl w:val="0"/>
          <w:numId w:val="16"/>
        </w:numPr>
        <w:spacing w:line="360" w:lineRule="auto"/>
        <w:ind w:left="0" w:firstLine="709"/>
        <w:jc w:val="both"/>
      </w:pPr>
      <w:r w:rsidRPr="008C0445">
        <w:t xml:space="preserve"> участие в государственных программах, во всероссийских конкурсах (возможность привлечения дополнительных финансовых средств);</w:t>
      </w:r>
    </w:p>
    <w:p w14:paraId="0DD82BBF" w14:textId="77777777" w:rsidR="005028E4" w:rsidRPr="008C0445" w:rsidRDefault="005028E4" w:rsidP="00664898">
      <w:pPr>
        <w:pStyle w:val="a4"/>
        <w:numPr>
          <w:ilvl w:val="0"/>
          <w:numId w:val="16"/>
        </w:numPr>
        <w:spacing w:line="360" w:lineRule="auto"/>
        <w:ind w:left="0" w:firstLine="709"/>
        <w:jc w:val="both"/>
      </w:pPr>
      <w:r w:rsidRPr="008C0445">
        <w:rPr>
          <w:rFonts w:eastAsia="Calibri"/>
          <w:lang w:eastAsia="en-US"/>
        </w:rPr>
        <w:t>возможность сотрудничества с организациями и предприятиями в рамках социального партнерства.</w:t>
      </w:r>
    </w:p>
    <w:bookmarkEnd w:id="4"/>
    <w:p w14:paraId="39130126" w14:textId="77777777" w:rsidR="005028E4" w:rsidRPr="008C0445" w:rsidRDefault="005028E4" w:rsidP="005028E4">
      <w:pPr>
        <w:pStyle w:val="ConsPlusNormal"/>
        <w:numPr>
          <w:ilvl w:val="0"/>
          <w:numId w:val="9"/>
        </w:numPr>
        <w:adjustRightInd/>
        <w:spacing w:line="360" w:lineRule="auto"/>
        <w:ind w:left="0" w:firstLine="709"/>
        <w:jc w:val="both"/>
        <w:rPr>
          <w:rFonts w:ascii="Times New Roman" w:hAnsi="Times New Roman" w:cs="Times New Roman"/>
          <w:sz w:val="24"/>
          <w:szCs w:val="24"/>
        </w:rPr>
      </w:pPr>
      <w:r w:rsidRPr="008C0445">
        <w:rPr>
          <w:rFonts w:ascii="Times New Roman" w:hAnsi="Times New Roman" w:cs="Times New Roman"/>
          <w:sz w:val="24"/>
          <w:szCs w:val="24"/>
        </w:rPr>
        <w:t xml:space="preserve">Отрицательное влияние: </w:t>
      </w:r>
    </w:p>
    <w:p w14:paraId="291FE294" w14:textId="77777777" w:rsidR="005028E4" w:rsidRPr="008C0445" w:rsidRDefault="005028E4" w:rsidP="00664898">
      <w:pPr>
        <w:pStyle w:val="ConsPlusNormal"/>
        <w:numPr>
          <w:ilvl w:val="0"/>
          <w:numId w:val="17"/>
        </w:numPr>
        <w:adjustRightInd/>
        <w:spacing w:line="360" w:lineRule="auto"/>
        <w:ind w:left="0" w:firstLine="709"/>
        <w:jc w:val="both"/>
        <w:rPr>
          <w:rFonts w:ascii="Times New Roman" w:hAnsi="Times New Roman" w:cs="Times New Roman"/>
          <w:sz w:val="24"/>
          <w:szCs w:val="24"/>
        </w:rPr>
      </w:pPr>
      <w:r w:rsidRPr="008C0445">
        <w:rPr>
          <w:rFonts w:ascii="Times New Roman" w:hAnsi="Times New Roman" w:cs="Times New Roman"/>
          <w:sz w:val="24"/>
          <w:szCs w:val="24"/>
        </w:rPr>
        <w:t>нестабильность внешней экономической и политической среды;</w:t>
      </w:r>
    </w:p>
    <w:p w14:paraId="4743FE17" w14:textId="77777777" w:rsidR="005028E4" w:rsidRPr="008C0445" w:rsidRDefault="005028E4" w:rsidP="00664898">
      <w:pPr>
        <w:pStyle w:val="ConsPlusNormal"/>
        <w:numPr>
          <w:ilvl w:val="0"/>
          <w:numId w:val="17"/>
        </w:numPr>
        <w:adjustRightInd/>
        <w:spacing w:line="360" w:lineRule="auto"/>
        <w:ind w:left="0" w:firstLine="709"/>
        <w:jc w:val="both"/>
        <w:rPr>
          <w:rFonts w:ascii="Times New Roman" w:hAnsi="Times New Roman" w:cs="Times New Roman"/>
          <w:sz w:val="24"/>
          <w:szCs w:val="24"/>
        </w:rPr>
      </w:pPr>
      <w:r w:rsidRPr="008C0445">
        <w:rPr>
          <w:rFonts w:ascii="Times New Roman" w:hAnsi="Times New Roman" w:cs="Times New Roman"/>
          <w:sz w:val="24"/>
          <w:szCs w:val="24"/>
        </w:rPr>
        <w:t>снижение платежеспособности населения г. Ухты в связи с инфляцией и экономической нестабильностью, что способствует снижению потребления населением платных образовательных услуг;</w:t>
      </w:r>
    </w:p>
    <w:p w14:paraId="16778649" w14:textId="77777777" w:rsidR="005028E4" w:rsidRPr="008C0445" w:rsidRDefault="005028E4" w:rsidP="00664898">
      <w:pPr>
        <w:pStyle w:val="ConsPlusNormal"/>
        <w:numPr>
          <w:ilvl w:val="0"/>
          <w:numId w:val="17"/>
        </w:numPr>
        <w:adjustRightInd/>
        <w:spacing w:line="360" w:lineRule="auto"/>
        <w:ind w:left="0" w:firstLine="709"/>
        <w:jc w:val="both"/>
        <w:rPr>
          <w:rFonts w:ascii="Times New Roman" w:hAnsi="Times New Roman" w:cs="Times New Roman"/>
          <w:sz w:val="24"/>
          <w:szCs w:val="24"/>
        </w:rPr>
      </w:pPr>
      <w:r w:rsidRPr="008C0445">
        <w:rPr>
          <w:rFonts w:ascii="Times New Roman" w:hAnsi="Times New Roman" w:cs="Times New Roman"/>
          <w:sz w:val="24"/>
          <w:szCs w:val="24"/>
        </w:rPr>
        <w:t>недостаточная обеспеченность образовательных организаций педагогическими кадрами.</w:t>
      </w:r>
    </w:p>
    <w:p w14:paraId="02674E67" w14:textId="77777777" w:rsidR="005028E4" w:rsidRPr="008C0445" w:rsidRDefault="005028E4" w:rsidP="005028E4">
      <w:pPr>
        <w:spacing w:line="360" w:lineRule="auto"/>
        <w:ind w:firstLine="567"/>
        <w:jc w:val="both"/>
        <w:rPr>
          <w:u w:val="single"/>
        </w:rPr>
      </w:pPr>
    </w:p>
    <w:p w14:paraId="50377B84" w14:textId="77777777" w:rsidR="005028E4" w:rsidRPr="008C0445" w:rsidRDefault="005028E4" w:rsidP="005028E4">
      <w:pPr>
        <w:spacing w:line="360" w:lineRule="auto"/>
        <w:ind w:firstLine="567"/>
        <w:jc w:val="both"/>
      </w:pPr>
      <w:r w:rsidRPr="008C0445">
        <w:rPr>
          <w:u w:val="single"/>
        </w:rPr>
        <w:t>Анализ социальной среды</w:t>
      </w:r>
      <w:r w:rsidRPr="008C0445">
        <w:t xml:space="preserve"> позволяет выделить ряд тенденций, влияющих на развитие ДОУ:</w:t>
      </w:r>
    </w:p>
    <w:p w14:paraId="7B8A5656" w14:textId="77777777" w:rsidR="005028E4" w:rsidRPr="008C0445" w:rsidRDefault="005028E4" w:rsidP="00664898">
      <w:pPr>
        <w:pStyle w:val="a4"/>
        <w:numPr>
          <w:ilvl w:val="0"/>
          <w:numId w:val="15"/>
        </w:numPr>
        <w:spacing w:line="360" w:lineRule="auto"/>
        <w:ind w:left="0" w:firstLine="709"/>
        <w:jc w:val="both"/>
        <w:rPr>
          <w:iCs/>
        </w:rPr>
      </w:pPr>
      <w:r w:rsidRPr="008C0445">
        <w:t>Положительное влияние:</w:t>
      </w:r>
    </w:p>
    <w:p w14:paraId="051F1ADB" w14:textId="77777777" w:rsidR="005028E4" w:rsidRPr="008C0445" w:rsidRDefault="005028E4" w:rsidP="00664898">
      <w:pPr>
        <w:pStyle w:val="a4"/>
        <w:widowControl w:val="0"/>
        <w:numPr>
          <w:ilvl w:val="0"/>
          <w:numId w:val="18"/>
        </w:numPr>
        <w:autoSpaceDE w:val="0"/>
        <w:autoSpaceDN w:val="0"/>
        <w:spacing w:line="360" w:lineRule="auto"/>
        <w:ind w:left="0" w:firstLine="709"/>
        <w:jc w:val="both"/>
      </w:pPr>
      <w:r w:rsidRPr="008C0445">
        <w:rPr>
          <w:iCs/>
        </w:rPr>
        <w:t xml:space="preserve">в РФ сохраняется господдержка семей (материнский капитал, социальные выплаты семьям, имеющим детей, поддержка многодетных семей и др.), нацеленная на рост численности детей, </w:t>
      </w:r>
      <w:r w:rsidRPr="008C0445">
        <w:t>может способствовать повышению рождаемости в Российской Федерации;</w:t>
      </w:r>
    </w:p>
    <w:p w14:paraId="1555EF8B" w14:textId="77777777" w:rsidR="005028E4" w:rsidRPr="008C0445" w:rsidRDefault="005028E4" w:rsidP="00664898">
      <w:pPr>
        <w:pStyle w:val="a4"/>
        <w:widowControl w:val="0"/>
        <w:numPr>
          <w:ilvl w:val="0"/>
          <w:numId w:val="18"/>
        </w:numPr>
        <w:autoSpaceDE w:val="0"/>
        <w:autoSpaceDN w:val="0"/>
        <w:spacing w:line="360" w:lineRule="auto"/>
        <w:ind w:left="0" w:firstLine="709"/>
        <w:jc w:val="both"/>
      </w:pPr>
      <w:r w:rsidRPr="008C0445">
        <w:t>возможность оплаты услуг ДОУ средствами материнского капитала.</w:t>
      </w:r>
    </w:p>
    <w:p w14:paraId="1CD372E0" w14:textId="77777777" w:rsidR="005028E4" w:rsidRPr="008C0445" w:rsidRDefault="005028E4" w:rsidP="00664898">
      <w:pPr>
        <w:pStyle w:val="a4"/>
        <w:widowControl w:val="0"/>
        <w:numPr>
          <w:ilvl w:val="0"/>
          <w:numId w:val="15"/>
        </w:numPr>
        <w:autoSpaceDE w:val="0"/>
        <w:autoSpaceDN w:val="0"/>
        <w:spacing w:line="360" w:lineRule="auto"/>
        <w:ind w:left="0" w:firstLine="567"/>
        <w:jc w:val="both"/>
      </w:pPr>
      <w:r w:rsidRPr="008C0445">
        <w:t xml:space="preserve">Отрицательное влияние: </w:t>
      </w:r>
    </w:p>
    <w:p w14:paraId="76EACADF" w14:textId="77777777" w:rsidR="005028E4" w:rsidRPr="008C0445" w:rsidRDefault="005028E4" w:rsidP="00664898">
      <w:pPr>
        <w:pStyle w:val="a4"/>
        <w:widowControl w:val="0"/>
        <w:numPr>
          <w:ilvl w:val="0"/>
          <w:numId w:val="19"/>
        </w:numPr>
        <w:autoSpaceDE w:val="0"/>
        <w:autoSpaceDN w:val="0"/>
        <w:spacing w:line="360" w:lineRule="auto"/>
        <w:ind w:left="0" w:firstLine="709"/>
        <w:jc w:val="both"/>
      </w:pPr>
      <w:r w:rsidRPr="008C0445">
        <w:t xml:space="preserve">миграционный отток населения из г. Ухты, в том числе молодых </w:t>
      </w:r>
      <w:r w:rsidRPr="008C0445">
        <w:lastRenderedPageBreak/>
        <w:t xml:space="preserve">квалифицированных специалистов, а также населения </w:t>
      </w:r>
      <w:r w:rsidRPr="008C0445">
        <w:rPr>
          <w:rFonts w:eastAsia="Calibri"/>
          <w:lang w:eastAsia="en-US"/>
        </w:rPr>
        <w:t>трудоспособного возраста,</w:t>
      </w:r>
      <w:r w:rsidRPr="008C0445">
        <w:t xml:space="preserve"> снижение рождаемости.</w:t>
      </w:r>
    </w:p>
    <w:p w14:paraId="2875C280" w14:textId="77777777" w:rsidR="005028E4" w:rsidRPr="008C0445" w:rsidRDefault="005028E4" w:rsidP="00664898">
      <w:pPr>
        <w:pStyle w:val="a4"/>
        <w:widowControl w:val="0"/>
        <w:numPr>
          <w:ilvl w:val="0"/>
          <w:numId w:val="19"/>
        </w:numPr>
        <w:autoSpaceDE w:val="0"/>
        <w:autoSpaceDN w:val="0"/>
        <w:spacing w:line="360" w:lineRule="auto"/>
        <w:ind w:left="0" w:firstLine="709"/>
        <w:jc w:val="both"/>
      </w:pPr>
      <w:r w:rsidRPr="008C0445">
        <w:t>отсутствие высших профессиональных заведений в г. Ухте, готовящих педагогические кадры, недостаточная обеспеченность образовательных организаций педагогическими кадрами;</w:t>
      </w:r>
    </w:p>
    <w:p w14:paraId="48B37B25" w14:textId="77777777" w:rsidR="005028E4" w:rsidRPr="008C0445" w:rsidRDefault="005028E4" w:rsidP="00664898">
      <w:pPr>
        <w:pStyle w:val="a4"/>
        <w:widowControl w:val="0"/>
        <w:numPr>
          <w:ilvl w:val="0"/>
          <w:numId w:val="19"/>
        </w:numPr>
        <w:autoSpaceDE w:val="0"/>
        <w:autoSpaceDN w:val="0"/>
        <w:spacing w:line="360" w:lineRule="auto"/>
        <w:ind w:left="0" w:firstLine="709"/>
        <w:jc w:val="both"/>
      </w:pPr>
      <w:r w:rsidRPr="008C0445">
        <w:t>неполное обеспечение права на получение качественного и доступного образования, успешной социализации и интеграции в общество детей с ограниченными возможностями здоровья, детей-инвалидов, детей, оставшихся без попечения родителей, детей, находящихся в трудной жизненной ситуации;</w:t>
      </w:r>
    </w:p>
    <w:p w14:paraId="288821B2" w14:textId="77777777" w:rsidR="005028E4" w:rsidRPr="008C0445" w:rsidRDefault="005028E4" w:rsidP="00664898">
      <w:pPr>
        <w:pStyle w:val="a4"/>
        <w:widowControl w:val="0"/>
        <w:numPr>
          <w:ilvl w:val="0"/>
          <w:numId w:val="19"/>
        </w:numPr>
        <w:autoSpaceDE w:val="0"/>
        <w:autoSpaceDN w:val="0"/>
        <w:spacing w:line="360" w:lineRule="auto"/>
        <w:ind w:left="0" w:firstLine="709"/>
        <w:jc w:val="both"/>
      </w:pPr>
      <w:r w:rsidRPr="008C0445">
        <w:t xml:space="preserve">негативная демографическая динамика, ухудшение возрастной структуры населения. </w:t>
      </w:r>
      <w:r w:rsidRPr="008C0445">
        <w:rPr>
          <w:rFonts w:ascii="Calibri" w:hAnsi="Calibri" w:cs="Calibri"/>
        </w:rPr>
        <w:t xml:space="preserve"> </w:t>
      </w:r>
    </w:p>
    <w:p w14:paraId="098168AF" w14:textId="77777777" w:rsidR="005028E4" w:rsidRPr="008C0445" w:rsidRDefault="005028E4" w:rsidP="005028E4">
      <w:pPr>
        <w:pStyle w:val="a4"/>
        <w:widowControl w:val="0"/>
        <w:autoSpaceDE w:val="0"/>
        <w:autoSpaceDN w:val="0"/>
        <w:spacing w:line="360" w:lineRule="auto"/>
        <w:ind w:left="567"/>
        <w:jc w:val="both"/>
      </w:pPr>
      <w:r w:rsidRPr="008C0445">
        <w:t xml:space="preserve"> </w:t>
      </w:r>
    </w:p>
    <w:p w14:paraId="4499ABD5" w14:textId="77777777" w:rsidR="005028E4" w:rsidRPr="008C0445" w:rsidRDefault="005028E4" w:rsidP="005028E4">
      <w:pPr>
        <w:spacing w:line="360" w:lineRule="auto"/>
        <w:ind w:firstLine="709"/>
        <w:jc w:val="both"/>
      </w:pPr>
      <w:r w:rsidRPr="008C0445">
        <w:rPr>
          <w:u w:val="single"/>
        </w:rPr>
        <w:t>Анализ политико-правовой среды</w:t>
      </w:r>
      <w:r w:rsidRPr="008C0445">
        <w:t xml:space="preserve"> указывает на следующие тенденции и факторы, влияющие на развитие ДОУ:</w:t>
      </w:r>
    </w:p>
    <w:p w14:paraId="5661F54D" w14:textId="77777777" w:rsidR="005028E4" w:rsidRPr="008C0445" w:rsidRDefault="005028E4" w:rsidP="005028E4">
      <w:pPr>
        <w:pStyle w:val="a4"/>
        <w:numPr>
          <w:ilvl w:val="0"/>
          <w:numId w:val="10"/>
        </w:numPr>
        <w:spacing w:line="360" w:lineRule="auto"/>
        <w:ind w:left="0" w:firstLine="709"/>
        <w:jc w:val="both"/>
      </w:pPr>
      <w:r w:rsidRPr="008C0445">
        <w:t xml:space="preserve">Положительное влияние: </w:t>
      </w:r>
      <w:bookmarkStart w:id="5" w:name="_Hlk105259360"/>
    </w:p>
    <w:p w14:paraId="070C6C88" w14:textId="77777777" w:rsidR="005028E4" w:rsidRPr="008C0445" w:rsidRDefault="005028E4" w:rsidP="00664898">
      <w:pPr>
        <w:pStyle w:val="a4"/>
        <w:numPr>
          <w:ilvl w:val="0"/>
          <w:numId w:val="20"/>
        </w:numPr>
        <w:tabs>
          <w:tab w:val="left" w:pos="993"/>
        </w:tabs>
        <w:spacing w:line="360" w:lineRule="auto"/>
        <w:ind w:left="0" w:firstLine="709"/>
        <w:jc w:val="both"/>
      </w:pPr>
      <w:r w:rsidRPr="008C0445">
        <w:rPr>
          <w:iCs/>
          <w:shd w:val="clear" w:color="auto" w:fill="FFFFFF"/>
        </w:rPr>
        <w:t xml:space="preserve">       в федеральном бюджете предусмотрены ассигнования в форме субсидий образовательным организациям, которые реализуют образовательные программы дошкольного образования, на создание инфраструктуры консультационных центров, оказывающих бесплатную методическую, психолого-педагогическую, диагностическую и консультационную помощь родителям детей дошкольного возраста</w:t>
      </w:r>
      <w:bookmarkStart w:id="6" w:name="_Hlk105260812"/>
      <w:bookmarkEnd w:id="5"/>
      <w:r w:rsidRPr="008C0445">
        <w:rPr>
          <w:iCs/>
          <w:shd w:val="clear" w:color="auto" w:fill="FFFFFF"/>
        </w:rPr>
        <w:t>;</w:t>
      </w:r>
    </w:p>
    <w:p w14:paraId="02AC63EB" w14:textId="77777777" w:rsidR="005028E4" w:rsidRPr="008C0445" w:rsidRDefault="005028E4" w:rsidP="00664898">
      <w:pPr>
        <w:pStyle w:val="a4"/>
        <w:numPr>
          <w:ilvl w:val="0"/>
          <w:numId w:val="20"/>
        </w:numPr>
        <w:spacing w:line="360" w:lineRule="auto"/>
        <w:ind w:left="0" w:firstLine="709"/>
        <w:jc w:val="both"/>
      </w:pPr>
      <w:r w:rsidRPr="008C0445">
        <w:rPr>
          <w:iCs/>
          <w:bdr w:val="none" w:sz="0" w:space="0" w:color="auto" w:frame="1"/>
        </w:rPr>
        <w:t>возвращение воспитания в систему российского образования – развитие программ воспитания в образовательных организациях, условий для участия детей в мероприятиях патриотической направленности</w:t>
      </w:r>
      <w:bookmarkEnd w:id="6"/>
      <w:r w:rsidRPr="008C0445">
        <w:rPr>
          <w:iCs/>
        </w:rPr>
        <w:t>;</w:t>
      </w:r>
    </w:p>
    <w:p w14:paraId="2A81DEED" w14:textId="77777777" w:rsidR="005028E4" w:rsidRPr="008C0445" w:rsidRDefault="005028E4" w:rsidP="00664898">
      <w:pPr>
        <w:pStyle w:val="a4"/>
        <w:numPr>
          <w:ilvl w:val="0"/>
          <w:numId w:val="20"/>
        </w:numPr>
        <w:spacing w:line="360" w:lineRule="auto"/>
        <w:ind w:left="0" w:firstLine="709"/>
        <w:jc w:val="both"/>
      </w:pPr>
      <w:r w:rsidRPr="008C0445">
        <w:t>расширение вариативных форм дошкольного образования.</w:t>
      </w:r>
    </w:p>
    <w:p w14:paraId="5351F88D" w14:textId="77777777" w:rsidR="005028E4" w:rsidRPr="008C0445" w:rsidRDefault="005028E4" w:rsidP="005028E4">
      <w:pPr>
        <w:pStyle w:val="a4"/>
        <w:numPr>
          <w:ilvl w:val="0"/>
          <w:numId w:val="10"/>
        </w:numPr>
        <w:spacing w:line="360" w:lineRule="auto"/>
        <w:ind w:left="0" w:firstLine="709"/>
        <w:jc w:val="both"/>
      </w:pPr>
      <w:r w:rsidRPr="008C0445">
        <w:t xml:space="preserve">Отрицательное влияние: </w:t>
      </w:r>
      <w:bookmarkStart w:id="7" w:name="_Hlk105264078"/>
    </w:p>
    <w:p w14:paraId="0AB90A86" w14:textId="77777777" w:rsidR="005028E4" w:rsidRPr="008C0445" w:rsidRDefault="005028E4" w:rsidP="00664898">
      <w:pPr>
        <w:pStyle w:val="a4"/>
        <w:numPr>
          <w:ilvl w:val="0"/>
          <w:numId w:val="23"/>
        </w:numPr>
        <w:spacing w:line="360" w:lineRule="auto"/>
        <w:ind w:left="0" w:firstLine="709"/>
        <w:jc w:val="both"/>
      </w:pPr>
      <w:r w:rsidRPr="008C0445">
        <w:rPr>
          <w:iCs/>
        </w:rPr>
        <w:t xml:space="preserve">централизация финансовых потоков ставит местный бюджет в еще большую зависимость от регионального и федерального </w:t>
      </w:r>
      <w:proofErr w:type="spellStart"/>
      <w:r w:rsidRPr="008C0445">
        <w:rPr>
          <w:iCs/>
        </w:rPr>
        <w:t>софинансирования</w:t>
      </w:r>
      <w:proofErr w:type="spellEnd"/>
      <w:r w:rsidRPr="008C0445">
        <w:rPr>
          <w:iCs/>
        </w:rPr>
        <w:t xml:space="preserve"> (что снижает возможности получения ДОУ дополнительного бюджетного финансирования)</w:t>
      </w:r>
      <w:bookmarkEnd w:id="7"/>
      <w:r w:rsidRPr="008C0445">
        <w:rPr>
          <w:iCs/>
        </w:rPr>
        <w:t>.</w:t>
      </w:r>
    </w:p>
    <w:p w14:paraId="77D56D39" w14:textId="77777777" w:rsidR="005028E4" w:rsidRPr="008C0445" w:rsidRDefault="005028E4" w:rsidP="005028E4">
      <w:pPr>
        <w:pStyle w:val="a4"/>
        <w:spacing w:line="360" w:lineRule="auto"/>
        <w:ind w:left="709"/>
        <w:jc w:val="both"/>
      </w:pPr>
      <w:r w:rsidRPr="008C0445">
        <w:rPr>
          <w:i/>
          <w:iCs/>
          <w:color w:val="0070C0"/>
        </w:rPr>
        <w:t xml:space="preserve">  </w:t>
      </w:r>
    </w:p>
    <w:p w14:paraId="51CC2CE6" w14:textId="77777777" w:rsidR="005028E4" w:rsidRPr="008C0445" w:rsidRDefault="005028E4" w:rsidP="005028E4">
      <w:pPr>
        <w:spacing w:line="360" w:lineRule="auto"/>
        <w:ind w:firstLine="567"/>
        <w:jc w:val="both"/>
      </w:pPr>
      <w:r w:rsidRPr="008C0445">
        <w:rPr>
          <w:u w:val="single"/>
        </w:rPr>
        <w:t>Анализ технико-технологической среды</w:t>
      </w:r>
      <w:r w:rsidRPr="008C0445">
        <w:t xml:space="preserve"> позволяет выделить следующие тенденции и факторы, влияющие на развитие ДОУ:</w:t>
      </w:r>
    </w:p>
    <w:p w14:paraId="20E363E0" w14:textId="77777777" w:rsidR="005028E4" w:rsidRPr="008C0445" w:rsidRDefault="005028E4" w:rsidP="005028E4">
      <w:pPr>
        <w:pStyle w:val="a4"/>
        <w:numPr>
          <w:ilvl w:val="0"/>
          <w:numId w:val="11"/>
        </w:numPr>
        <w:spacing w:line="360" w:lineRule="auto"/>
        <w:ind w:left="0" w:firstLine="709"/>
        <w:jc w:val="both"/>
      </w:pPr>
      <w:r w:rsidRPr="008C0445">
        <w:t xml:space="preserve">Положительное влияние: </w:t>
      </w:r>
    </w:p>
    <w:p w14:paraId="4E7B4691" w14:textId="77777777" w:rsidR="005028E4" w:rsidRPr="008C0445" w:rsidRDefault="005028E4" w:rsidP="00664898">
      <w:pPr>
        <w:pStyle w:val="a4"/>
        <w:numPr>
          <w:ilvl w:val="0"/>
          <w:numId w:val="21"/>
        </w:numPr>
        <w:spacing w:line="360" w:lineRule="auto"/>
        <w:ind w:left="0" w:firstLine="851"/>
        <w:jc w:val="both"/>
      </w:pPr>
      <w:r w:rsidRPr="008C0445">
        <w:t xml:space="preserve">развитие ИКТ в России и Республике Коми позволяет внедрять их в работу ДОО; </w:t>
      </w:r>
    </w:p>
    <w:p w14:paraId="6A4EF95F" w14:textId="77777777" w:rsidR="005028E4" w:rsidRPr="008C0445" w:rsidRDefault="005028E4" w:rsidP="00664898">
      <w:pPr>
        <w:pStyle w:val="a4"/>
        <w:numPr>
          <w:ilvl w:val="0"/>
          <w:numId w:val="21"/>
        </w:numPr>
        <w:spacing w:line="360" w:lineRule="auto"/>
        <w:ind w:left="0" w:firstLine="851"/>
        <w:jc w:val="both"/>
      </w:pPr>
      <w:r w:rsidRPr="008C0445">
        <w:t>наличие и доступность разнообразной информации в сети интернет;</w:t>
      </w:r>
    </w:p>
    <w:p w14:paraId="72C1A366" w14:textId="77777777" w:rsidR="005028E4" w:rsidRPr="008C0445" w:rsidRDefault="005028E4" w:rsidP="00664898">
      <w:pPr>
        <w:pStyle w:val="a4"/>
        <w:numPr>
          <w:ilvl w:val="0"/>
          <w:numId w:val="21"/>
        </w:numPr>
        <w:spacing w:line="360" w:lineRule="auto"/>
        <w:ind w:left="0" w:firstLine="851"/>
        <w:jc w:val="both"/>
      </w:pPr>
      <w:r w:rsidRPr="008C0445">
        <w:lastRenderedPageBreak/>
        <w:t xml:space="preserve">возможность повышения квалификации педагогов дистанционно, заочно с использованием ИКТ; </w:t>
      </w:r>
    </w:p>
    <w:p w14:paraId="09A683DB" w14:textId="77777777" w:rsidR="005028E4" w:rsidRPr="008C0445" w:rsidRDefault="005028E4" w:rsidP="00664898">
      <w:pPr>
        <w:pStyle w:val="a4"/>
        <w:numPr>
          <w:ilvl w:val="0"/>
          <w:numId w:val="21"/>
        </w:numPr>
        <w:spacing w:line="360" w:lineRule="auto"/>
        <w:ind w:left="0" w:firstLine="851"/>
        <w:jc w:val="both"/>
      </w:pPr>
      <w:r w:rsidRPr="008C0445">
        <w:t>возможность участия в конкурсах разного уровня, в т.ч. дистанционно организация грантов и конкурсов на разных уровнях;</w:t>
      </w:r>
    </w:p>
    <w:p w14:paraId="541D2F84" w14:textId="77777777" w:rsidR="005028E4" w:rsidRPr="008C0445" w:rsidRDefault="005028E4" w:rsidP="00664898">
      <w:pPr>
        <w:pStyle w:val="a4"/>
        <w:numPr>
          <w:ilvl w:val="0"/>
          <w:numId w:val="21"/>
        </w:numPr>
        <w:spacing w:line="360" w:lineRule="auto"/>
        <w:ind w:left="0" w:firstLine="851"/>
        <w:jc w:val="both"/>
      </w:pPr>
      <w:r w:rsidRPr="008C0445">
        <w:t>наличие кадров, готовых к использованию информационно-коммуникационных технологий.</w:t>
      </w:r>
    </w:p>
    <w:p w14:paraId="7EB4B550" w14:textId="77777777" w:rsidR="005028E4" w:rsidRPr="008C0445" w:rsidRDefault="005028E4" w:rsidP="005028E4">
      <w:pPr>
        <w:widowControl w:val="0"/>
        <w:numPr>
          <w:ilvl w:val="0"/>
          <w:numId w:val="11"/>
        </w:numPr>
        <w:autoSpaceDE w:val="0"/>
        <w:autoSpaceDN w:val="0"/>
        <w:spacing w:line="360" w:lineRule="auto"/>
        <w:ind w:left="0" w:firstLine="709"/>
        <w:jc w:val="both"/>
      </w:pPr>
      <w:r w:rsidRPr="008C0445">
        <w:t xml:space="preserve">Отрицательное влияние: </w:t>
      </w:r>
    </w:p>
    <w:p w14:paraId="759CC082" w14:textId="77777777" w:rsidR="005028E4" w:rsidRPr="008C0445" w:rsidRDefault="005028E4" w:rsidP="00664898">
      <w:pPr>
        <w:pStyle w:val="a4"/>
        <w:widowControl w:val="0"/>
        <w:numPr>
          <w:ilvl w:val="0"/>
          <w:numId w:val="22"/>
        </w:numPr>
        <w:autoSpaceDE w:val="0"/>
        <w:autoSpaceDN w:val="0"/>
        <w:spacing w:line="360" w:lineRule="auto"/>
        <w:ind w:left="0" w:firstLine="709"/>
        <w:jc w:val="both"/>
      </w:pPr>
      <w:r w:rsidRPr="008C0445">
        <w:t xml:space="preserve">информационная революция приводит к быстрому моральному устареванию программных и аппаратных ресурсов, что требует постоянного поиска средств на их обновление; </w:t>
      </w:r>
    </w:p>
    <w:p w14:paraId="19924493" w14:textId="77777777" w:rsidR="005028E4" w:rsidRPr="008C0445" w:rsidRDefault="005028E4" w:rsidP="00664898">
      <w:pPr>
        <w:pStyle w:val="a4"/>
        <w:widowControl w:val="0"/>
        <w:numPr>
          <w:ilvl w:val="0"/>
          <w:numId w:val="22"/>
        </w:numPr>
        <w:autoSpaceDE w:val="0"/>
        <w:autoSpaceDN w:val="0"/>
        <w:spacing w:line="360" w:lineRule="auto"/>
        <w:ind w:left="0" w:firstLine="709"/>
        <w:jc w:val="both"/>
      </w:pPr>
      <w:r w:rsidRPr="008C0445">
        <w:t xml:space="preserve">недостаточность финансирования на обучение кадров, применению и использованию программного обеспечения; </w:t>
      </w:r>
    </w:p>
    <w:p w14:paraId="1B5D6CEF" w14:textId="77777777" w:rsidR="005028E4" w:rsidRPr="008C0445" w:rsidRDefault="005028E4" w:rsidP="00664898">
      <w:pPr>
        <w:pStyle w:val="a4"/>
        <w:widowControl w:val="0"/>
        <w:numPr>
          <w:ilvl w:val="0"/>
          <w:numId w:val="22"/>
        </w:numPr>
        <w:autoSpaceDE w:val="0"/>
        <w:autoSpaceDN w:val="0"/>
        <w:spacing w:line="360" w:lineRule="auto"/>
        <w:ind w:left="0" w:firstLine="709"/>
        <w:jc w:val="both"/>
      </w:pPr>
      <w:r w:rsidRPr="008C0445">
        <w:t xml:space="preserve">недостаточная материально-техническая оснащенность образовательных организаций в соответствии с требованиями к безопасности образовательных организаций, установленных федеральным законодательством;  </w:t>
      </w:r>
    </w:p>
    <w:p w14:paraId="6A28C2C5" w14:textId="77777777" w:rsidR="005028E4" w:rsidRPr="008C0445" w:rsidRDefault="005028E4" w:rsidP="00664898">
      <w:pPr>
        <w:pStyle w:val="a4"/>
        <w:widowControl w:val="0"/>
        <w:numPr>
          <w:ilvl w:val="0"/>
          <w:numId w:val="22"/>
        </w:numPr>
        <w:autoSpaceDE w:val="0"/>
        <w:autoSpaceDN w:val="0"/>
        <w:spacing w:line="360" w:lineRule="auto"/>
        <w:ind w:left="0" w:firstLine="709"/>
        <w:jc w:val="both"/>
      </w:pPr>
      <w:r w:rsidRPr="008C0445">
        <w:t>недостаточная материально-техническая оснащенность образовательных организаций в соответствии с требованиями федеральных государственных образовательных стандартов, обеспечивающих современные условия обучения.</w:t>
      </w:r>
    </w:p>
    <w:p w14:paraId="38C4F761" w14:textId="77777777" w:rsidR="005028E4" w:rsidRPr="008C0445" w:rsidRDefault="005028E4" w:rsidP="005028E4">
      <w:pPr>
        <w:jc w:val="center"/>
        <w:rPr>
          <w:b/>
          <w:bCs/>
        </w:rPr>
      </w:pPr>
      <w:r w:rsidRPr="008C0445">
        <w:rPr>
          <w:b/>
          <w:bCs/>
        </w:rPr>
        <w:t>2.2. Анализ внутренней среды</w:t>
      </w:r>
    </w:p>
    <w:p w14:paraId="775308B8" w14:textId="77777777" w:rsidR="005028E4" w:rsidRPr="008C0445" w:rsidRDefault="005028E4" w:rsidP="005028E4">
      <w:pPr>
        <w:jc w:val="both"/>
      </w:pPr>
    </w:p>
    <w:p w14:paraId="47827BCC" w14:textId="77777777" w:rsidR="005028E4" w:rsidRPr="008C0445" w:rsidRDefault="005028E4" w:rsidP="005028E4">
      <w:pPr>
        <w:spacing w:line="360" w:lineRule="auto"/>
        <w:jc w:val="center"/>
        <w:rPr>
          <w:b/>
          <w:bCs/>
        </w:rPr>
      </w:pPr>
      <w:r w:rsidRPr="008C0445">
        <w:rPr>
          <w:b/>
          <w:bCs/>
        </w:rPr>
        <w:t>Кадровый потенциал ДО</w:t>
      </w:r>
      <w:r>
        <w:rPr>
          <w:b/>
          <w:bCs/>
        </w:rPr>
        <w:t>О</w:t>
      </w:r>
    </w:p>
    <w:p w14:paraId="73D40BCF" w14:textId="77777777" w:rsidR="005028E4" w:rsidRPr="008C0445" w:rsidRDefault="005028E4" w:rsidP="005028E4">
      <w:pPr>
        <w:spacing w:line="360" w:lineRule="auto"/>
        <w:ind w:right="-104" w:firstLine="567"/>
        <w:jc w:val="both"/>
        <w:rPr>
          <w:color w:val="FF0000"/>
        </w:rPr>
      </w:pPr>
      <w:r w:rsidRPr="008C0445">
        <w:t>За период с 2021 года по 2023 год численность персонала ДОУ оставалась нестабильной. Коэффициент текучести кадров составляет за 2021 год – 20%, за 2022 год – 26%, в 2023 году – 17%.</w:t>
      </w:r>
      <w:r w:rsidRPr="008C0445">
        <w:rPr>
          <w:color w:val="000000"/>
          <w:shd w:val="clear" w:color="auto" w:fill="FFFFFF"/>
        </w:rPr>
        <w:t xml:space="preserve"> Ф</w:t>
      </w:r>
      <w:r w:rsidRPr="008C0445">
        <w:rPr>
          <w:bCs/>
          <w:color w:val="000000"/>
          <w:shd w:val="clear" w:color="auto" w:fill="FFFFFF"/>
        </w:rPr>
        <w:t>акторы, вызывающие на текучесть персонала, прежде всего н</w:t>
      </w:r>
      <w:r w:rsidRPr="008C0445">
        <w:rPr>
          <w:color w:val="000000"/>
          <w:shd w:val="clear" w:color="auto" w:fill="FFFFFF"/>
        </w:rPr>
        <w:t>изкая заработная плата, нескладывающиеся отношения с коллективом и руководством, постоянный дискомфорт на работе.</w:t>
      </w:r>
    </w:p>
    <w:p w14:paraId="28D60813" w14:textId="77777777" w:rsidR="005028E4" w:rsidRPr="008C0445" w:rsidRDefault="005028E4" w:rsidP="005028E4">
      <w:pPr>
        <w:spacing w:line="360" w:lineRule="auto"/>
        <w:ind w:firstLine="709"/>
        <w:jc w:val="both"/>
        <w:rPr>
          <w:rFonts w:eastAsia="Calibri"/>
          <w:lang w:eastAsia="en-US"/>
        </w:rPr>
      </w:pPr>
      <w:r w:rsidRPr="008C0445">
        <w:t xml:space="preserve">Укомплектованность кадрами составляет 96% (1 вакантная ставка музыкального руководителя). </w:t>
      </w:r>
      <w:r w:rsidRPr="008C0445">
        <w:rPr>
          <w:rFonts w:eastAsia="Calibri"/>
          <w:lang w:eastAsia="en-US"/>
        </w:rPr>
        <w:t>В ДОУ работает 31 педагог: 24 воспитателя, 2 музыкальных руководителя, 1 инструктор по физической культуре, 1 педагог-психолог, 1 педагог дополнительного образования, 1 старший воспитатель, 1 логопед.</w:t>
      </w:r>
    </w:p>
    <w:p w14:paraId="36008EC1" w14:textId="77777777" w:rsidR="005028E4" w:rsidRPr="008C0445" w:rsidRDefault="005028E4" w:rsidP="005028E4">
      <w:pPr>
        <w:tabs>
          <w:tab w:val="left" w:pos="567"/>
        </w:tabs>
        <w:spacing w:line="360" w:lineRule="auto"/>
        <w:ind w:firstLine="567"/>
        <w:jc w:val="both"/>
      </w:pPr>
      <w:r w:rsidRPr="008C0445">
        <w:t xml:space="preserve">Доля педагогов со средним специальным (педагогическим) образованием составляет 52% (19 человек) — это почти половина педагогического коллектива. Доля педагогов с высшим педагогическим образованием составляет 36 % (9 человек), доля педагогов, получающих педагогическое образование – 12% (3 человека). Такой потенциал позволяет </w:t>
      </w:r>
      <w:r w:rsidRPr="008C0445">
        <w:lastRenderedPageBreak/>
        <w:t>осуществлять образовательную деятельность в ДОУ на высоком профессиональном уровне.</w:t>
      </w:r>
    </w:p>
    <w:p w14:paraId="4E715163" w14:textId="77777777" w:rsidR="005028E4" w:rsidRPr="008C0445" w:rsidRDefault="005028E4" w:rsidP="005028E4">
      <w:pPr>
        <w:tabs>
          <w:tab w:val="left" w:pos="567"/>
        </w:tabs>
        <w:spacing w:line="360" w:lineRule="auto"/>
        <w:ind w:firstLine="567"/>
        <w:jc w:val="both"/>
      </w:pPr>
      <w:r w:rsidRPr="008C0445">
        <w:t xml:space="preserve"> Важным показателем является стаж педагогической работы. В ДОУ преимущественно работают воспитатели и специалисты с педагогическим стажем от 10 до 20 лет – 77% и менее 10 лет – 33%. Данная статистика указывает на то, что такое сочетание способствует сохранению и обмену опытом и наставничества, и одновременно, внедрению инновационных подходов в дошкольном образовании. </w:t>
      </w:r>
    </w:p>
    <w:p w14:paraId="6C4C238C" w14:textId="77777777" w:rsidR="005028E4" w:rsidRPr="008C0445" w:rsidRDefault="005028E4" w:rsidP="005028E4">
      <w:pPr>
        <w:spacing w:line="360" w:lineRule="auto"/>
        <w:ind w:firstLine="567"/>
        <w:jc w:val="both"/>
      </w:pPr>
      <w:r w:rsidRPr="008C0445">
        <w:t xml:space="preserve">Доля воспитателей, прошедших аттестацию на квалификационные категории, составляет 1/3 от всего педагогического коллектива – 32%. </w:t>
      </w:r>
    </w:p>
    <w:p w14:paraId="3FFC90DE" w14:textId="77777777" w:rsidR="005028E4" w:rsidRPr="008C0445" w:rsidRDefault="005028E4" w:rsidP="005028E4">
      <w:pPr>
        <w:tabs>
          <w:tab w:val="left" w:pos="567"/>
        </w:tabs>
        <w:spacing w:line="360" w:lineRule="auto"/>
        <w:ind w:firstLine="567"/>
        <w:jc w:val="both"/>
      </w:pPr>
      <w:r w:rsidRPr="008C0445">
        <w:t xml:space="preserve">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 составила 61% (19 человек). </w:t>
      </w:r>
      <w:bookmarkEnd w:id="3"/>
    </w:p>
    <w:p w14:paraId="574E7AC6" w14:textId="77777777" w:rsidR="005028E4" w:rsidRPr="008C0445" w:rsidRDefault="005028E4" w:rsidP="005028E4">
      <w:pPr>
        <w:tabs>
          <w:tab w:val="left" w:pos="567"/>
        </w:tabs>
        <w:spacing w:line="360" w:lineRule="auto"/>
        <w:ind w:firstLine="567"/>
        <w:jc w:val="both"/>
      </w:pPr>
      <w:r w:rsidRPr="008C0445">
        <w:t>Вместе с тем выявлены следующие трудности:</w:t>
      </w:r>
    </w:p>
    <w:p w14:paraId="78C8EDDF" w14:textId="77777777" w:rsidR="005028E4" w:rsidRPr="008C0445" w:rsidRDefault="005028E4" w:rsidP="00664898">
      <w:pPr>
        <w:pStyle w:val="a4"/>
        <w:numPr>
          <w:ilvl w:val="0"/>
          <w:numId w:val="25"/>
        </w:numPr>
        <w:spacing w:line="360" w:lineRule="auto"/>
        <w:ind w:left="0" w:firstLine="709"/>
        <w:jc w:val="both"/>
      </w:pPr>
      <w:r w:rsidRPr="008C0445">
        <w:t xml:space="preserve">продолжает оставаться проблемой профессиональная компетентность педагогов в области организации образовательного процесса в соответствии с современными требованиями, в частности в организации совместной образовательной деятельности с детьми в условиях развивающей предметно-пространственной среды, в создании условий для свободного выбора детьми деятельности, принятия детьми решений, развития умения детей работать в группе сверстников; </w:t>
      </w:r>
    </w:p>
    <w:p w14:paraId="4F5A6C16" w14:textId="77777777" w:rsidR="005028E4" w:rsidRPr="008C0445" w:rsidRDefault="005028E4" w:rsidP="00664898">
      <w:pPr>
        <w:pStyle w:val="a4"/>
        <w:numPr>
          <w:ilvl w:val="0"/>
          <w:numId w:val="25"/>
        </w:numPr>
        <w:spacing w:line="360" w:lineRule="auto"/>
        <w:ind w:left="0" w:firstLine="567"/>
        <w:jc w:val="both"/>
      </w:pPr>
      <w:r w:rsidRPr="008C0445">
        <w:t>продолжает оставаться проблемой недостаточный уровень владения педагогов технологиями, направленными на поддержку детской инициативы, в организации совместной образовательной деятельности с детьми в условиях развивающей предметно-пространственной среды;</w:t>
      </w:r>
    </w:p>
    <w:p w14:paraId="5AF16D5E" w14:textId="77777777" w:rsidR="005028E4" w:rsidRPr="008C0445" w:rsidRDefault="005028E4" w:rsidP="00664898">
      <w:pPr>
        <w:pStyle w:val="a4"/>
        <w:numPr>
          <w:ilvl w:val="0"/>
          <w:numId w:val="25"/>
        </w:numPr>
        <w:spacing w:line="360" w:lineRule="auto"/>
        <w:ind w:left="0" w:firstLine="709"/>
        <w:jc w:val="both"/>
      </w:pPr>
      <w:r w:rsidRPr="008C0445">
        <w:t>отмечается снижение доли педагогов, внедряющих современные образовательные технологии;</w:t>
      </w:r>
    </w:p>
    <w:p w14:paraId="7AFDA622" w14:textId="77777777" w:rsidR="005028E4" w:rsidRPr="008C0445" w:rsidRDefault="005028E4" w:rsidP="00664898">
      <w:pPr>
        <w:pStyle w:val="a4"/>
        <w:numPr>
          <w:ilvl w:val="0"/>
          <w:numId w:val="25"/>
        </w:numPr>
        <w:spacing w:line="360" w:lineRule="auto"/>
        <w:ind w:left="0" w:firstLine="709"/>
        <w:jc w:val="both"/>
      </w:pPr>
      <w:r w:rsidRPr="008C0445">
        <w:t>недостаточно педагогов с высшим педагогическим образованием, владеющим не только практическими навыками по воспитанию и образованию дошкольников, но и грамотно владеющих теоретическими знаниями, ИКТ технологией, свободно транслирующими свои успехи достижения на различных уровнях.</w:t>
      </w:r>
    </w:p>
    <w:p w14:paraId="6FDB5146" w14:textId="77777777" w:rsidR="005028E4" w:rsidRDefault="005028E4" w:rsidP="005028E4">
      <w:pPr>
        <w:contextualSpacing/>
        <w:jc w:val="center"/>
        <w:rPr>
          <w:sz w:val="28"/>
          <w:szCs w:val="28"/>
        </w:rPr>
      </w:pPr>
    </w:p>
    <w:p w14:paraId="4BC9CC10" w14:textId="77777777" w:rsidR="005028E4" w:rsidRPr="008C0445" w:rsidRDefault="005028E4" w:rsidP="005028E4">
      <w:pPr>
        <w:spacing w:line="360" w:lineRule="auto"/>
        <w:contextualSpacing/>
        <w:jc w:val="center"/>
        <w:rPr>
          <w:b/>
          <w:bCs/>
        </w:rPr>
      </w:pPr>
      <w:r w:rsidRPr="008C0445">
        <w:rPr>
          <w:b/>
          <w:bCs/>
        </w:rPr>
        <w:t>Материально-технические условия и безопасность</w:t>
      </w:r>
    </w:p>
    <w:p w14:paraId="17A64F5E" w14:textId="77777777" w:rsidR="005028E4" w:rsidRPr="008C0445" w:rsidRDefault="005028E4" w:rsidP="005028E4">
      <w:pPr>
        <w:spacing w:line="360" w:lineRule="auto"/>
        <w:ind w:firstLine="708"/>
        <w:jc w:val="both"/>
      </w:pPr>
      <w:r w:rsidRPr="008C0445">
        <w:t xml:space="preserve">Материально-техническое обеспечение ДОУ включает в себя: 2-х этажное здание, его помещения, участок (территорию), оборудование, инвентарь, условия для обеспечения функционирования Учреждения, а именно: наличие и соответствие требованиям санитарно-эпидемиологических правил и нормативов (СанПиН), пожарной безопасности, </w:t>
      </w:r>
      <w:r w:rsidRPr="008C0445">
        <w:lastRenderedPageBreak/>
        <w:t xml:space="preserve">охраны жизни и здоровья воспитанников, работников детского сада, системы водоснабжения, канализации, отопления, вентиляции; освещения (искусственного и естественного). Здание ДОУ построено по типовому проекту и сдано в эксплуатацию в 2015 году. </w:t>
      </w:r>
    </w:p>
    <w:p w14:paraId="623F7C8C" w14:textId="77777777" w:rsidR="005028E4" w:rsidRPr="008C0445" w:rsidRDefault="005028E4" w:rsidP="005028E4">
      <w:pPr>
        <w:spacing w:line="360" w:lineRule="auto"/>
        <w:ind w:firstLine="708"/>
        <w:jc w:val="both"/>
      </w:pPr>
      <w:r w:rsidRPr="008C0445">
        <w:t>На территории, прилегающей к ДОУ, имеются 12 групповых прогулочных площадок. Каждая площадка обеспечена прогулочной верандой, песочницей и постройками малых архитектурных форм. Имеется спортивная площадка с прорезиненным покрытием, которая оборудована снарядами для основных движений, имеется выносное физкультурное оборудование для организации двигательной активности детей на воздухе. В весенне-осенний период территория озеленена. По периметру вдоль забора растут кустарники. Имеются цветники, клумбы.</w:t>
      </w:r>
    </w:p>
    <w:p w14:paraId="3899F7ED" w14:textId="77777777" w:rsidR="005028E4" w:rsidRPr="008C0445" w:rsidRDefault="005028E4" w:rsidP="005028E4">
      <w:pPr>
        <w:spacing w:line="360" w:lineRule="auto"/>
        <w:ind w:firstLine="708"/>
        <w:jc w:val="both"/>
        <w:rPr>
          <w:rFonts w:eastAsia="Calibri"/>
          <w:lang w:eastAsia="en-US"/>
        </w:rPr>
      </w:pPr>
      <w:r w:rsidRPr="008C0445">
        <w:rPr>
          <w:rFonts w:eastAsia="Calibri"/>
          <w:lang w:eastAsia="en-US"/>
        </w:rPr>
        <w:t xml:space="preserve">В ДОУ создана материально-техническая база для жизнеобеспечения и развития детей, ведется систематически работа по созданию предметно-развивающей среды. Материально – техническая база ДОУ соответствует его типу и виду. В детском саду рационально используются все помещения для развития каждого ребёнка, его эмоционального благополучия. </w:t>
      </w:r>
    </w:p>
    <w:p w14:paraId="05C91C9D" w14:textId="77777777" w:rsidR="005028E4" w:rsidRPr="008C0445" w:rsidRDefault="005028E4" w:rsidP="005028E4">
      <w:pPr>
        <w:spacing w:line="360" w:lineRule="auto"/>
        <w:ind w:firstLine="708"/>
        <w:jc w:val="both"/>
        <w:rPr>
          <w:rFonts w:eastAsia="Calibri"/>
          <w:lang w:eastAsia="en-US"/>
        </w:rPr>
      </w:pPr>
      <w:r w:rsidRPr="008C0445">
        <w:t xml:space="preserve">Ежегодно проводится косметический ремонт в помещениях здания с учетом требований СанПиН к отделке помещений; технический осмотр электротехнологического оборудования на исправность эксплуатации с оформлением документации. Площадь на одного воспитанника соответствует лицензионному нормативу. Здание, территория ДОУ соответствует санитарно-эпидемиологическим правилам и нормативам, требованиям пожарной и электробезопасности, нормам охраны труда. </w:t>
      </w:r>
    </w:p>
    <w:p w14:paraId="0F5B5A87" w14:textId="77777777" w:rsidR="005028E4" w:rsidRPr="008C0445" w:rsidRDefault="005028E4" w:rsidP="005028E4">
      <w:pPr>
        <w:spacing w:line="360" w:lineRule="auto"/>
        <w:ind w:firstLine="708"/>
        <w:jc w:val="both"/>
      </w:pPr>
      <w:r w:rsidRPr="008C0445">
        <w:rPr>
          <w:rFonts w:eastAsia="Calibri"/>
          <w:lang w:eastAsia="en-US"/>
        </w:rPr>
        <w:t xml:space="preserve">В детском саду имеются помещения, оборудованные для обеспечения жизнедеятельности детей: пищеблок, прачечный блок, групповые ячейки, медицинский блок, административные кабинеты, хозяйственные помещения, помещения для оказания дополнительных услуг. </w:t>
      </w:r>
    </w:p>
    <w:p w14:paraId="3EAC95F4" w14:textId="77777777" w:rsidR="005028E4" w:rsidRPr="008C0445" w:rsidRDefault="005028E4" w:rsidP="005028E4">
      <w:pPr>
        <w:spacing w:line="360" w:lineRule="auto"/>
        <w:ind w:firstLine="708"/>
        <w:jc w:val="both"/>
        <w:rPr>
          <w:rFonts w:eastAsia="Calibri"/>
          <w:lang w:eastAsia="en-US"/>
        </w:rPr>
      </w:pPr>
      <w:r w:rsidRPr="008C0445">
        <w:t xml:space="preserve">Медицинский блок, состоящий их двух помещений, оснащен оборудованием и инструментарием в соответствии СанПиН. Пищеблок и прачечный блок оснащены всем необходимым технологическим оборудованием. </w:t>
      </w:r>
      <w:r w:rsidRPr="008C0445">
        <w:rPr>
          <w:rFonts w:eastAsia="Calibri"/>
          <w:lang w:eastAsia="en-US"/>
        </w:rPr>
        <w:t>Все кабинеты оформлены. При создании предметно-развивающей среды учитываются возрастные, индивидуальные особенности детей. Оборудованы групповые комнаты, включающие игровую, познавательную, обеденную зоны.</w:t>
      </w:r>
    </w:p>
    <w:p w14:paraId="7E019238" w14:textId="77777777" w:rsidR="005028E4" w:rsidRPr="008C0445" w:rsidRDefault="005028E4" w:rsidP="005028E4">
      <w:pPr>
        <w:spacing w:line="360" w:lineRule="auto"/>
        <w:ind w:firstLine="708"/>
        <w:jc w:val="both"/>
        <w:rPr>
          <w:rFonts w:eastAsia="Calibri"/>
          <w:lang w:eastAsia="en-US"/>
        </w:rPr>
      </w:pPr>
      <w:r w:rsidRPr="008C0445">
        <w:t xml:space="preserve">Для организации образовательной деятельности с воспитанниками в ДОУ оборудовано 12 групповых помещений, представляющих собой групповую, раздевальную, спальную, моечную, туалетную и приемную. В групповых помещениях имеется детская </w:t>
      </w:r>
      <w:r w:rsidRPr="008C0445">
        <w:lastRenderedPageBreak/>
        <w:t xml:space="preserve">мебель (столы и стулья), соответствующая количественному составу группы, антропометрическим показателям, санитарно-эпидемиологическим требованиям и требованиям безопасности; детские модульные стенки для игр, игрушек и дидактических пособий; мольберты; напольные кукольные уголки; полки и стеллажи; тематические стенды и т.д. В спальных помещениях используются одно- и трехуровневые раздвижные кровати, которые на период бодрствования детей складываются, представляя дополнительное пространство для организации образовательной и игровой деятельности. Приемные комнаты оборудованы индивидуальными детскими шкафчиками, информационными стендами, скамейками для одевания/раздевания детей. Туалетные комнаты в соответствии с санитарно-эпидемиологическими требованиями оборудованы детскими унитазами, </w:t>
      </w:r>
      <w:proofErr w:type="spellStart"/>
      <w:r w:rsidRPr="008C0445">
        <w:t>видуарами</w:t>
      </w:r>
      <w:proofErr w:type="spellEnd"/>
      <w:r w:rsidRPr="008C0445">
        <w:t>, горшками и горшечными шкафами, раковинами и поддонами.</w:t>
      </w:r>
    </w:p>
    <w:p w14:paraId="1D5373B8" w14:textId="77777777" w:rsidR="005028E4" w:rsidRPr="008C0445" w:rsidRDefault="005028E4" w:rsidP="005028E4">
      <w:pPr>
        <w:spacing w:line="360" w:lineRule="auto"/>
        <w:ind w:firstLine="708"/>
        <w:jc w:val="both"/>
        <w:rPr>
          <w:rFonts w:eastAsia="Calibri"/>
          <w:lang w:eastAsia="en-US"/>
        </w:rPr>
      </w:pPr>
      <w:r w:rsidRPr="008C0445">
        <w:rPr>
          <w:rFonts w:eastAsia="Calibri"/>
          <w:lang w:eastAsia="en-US"/>
        </w:rPr>
        <w:t xml:space="preserve">Каждая группа имеет развивающую предметно-пространственную среду, соответствующую требованиям ФГОС ДО. Группы пополняются современным игровым оборудованием, </w:t>
      </w:r>
      <w:r w:rsidRPr="008C0445">
        <w:t xml:space="preserve">учебно-методическими материалами, </w:t>
      </w:r>
      <w:r w:rsidRPr="008C0445">
        <w:rPr>
          <w:rFonts w:eastAsia="Calibri"/>
          <w:lang w:eastAsia="en-US"/>
        </w:rPr>
        <w:t xml:space="preserve">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7 персональными компьютерами, 9 ноутбуков, 8 </w:t>
      </w:r>
      <w:r w:rsidRPr="008C0445">
        <w:rPr>
          <w:rFonts w:eastAsia="Calibri"/>
          <w:lang w:val="en-US" w:eastAsia="en-US"/>
        </w:rPr>
        <w:t>Smart</w:t>
      </w:r>
      <w:r w:rsidRPr="008C0445">
        <w:rPr>
          <w:rFonts w:eastAsia="Calibri"/>
          <w:lang w:eastAsia="en-US"/>
        </w:rPr>
        <w:t xml:space="preserve"> досок, 2 принтера чёрно-белых, 1 принтер цветной печати, 4 МФУ. В детском саду имеется проектор, фотоаппарат, который используется для съемки ОД, мероприятий, утренников. </w:t>
      </w:r>
    </w:p>
    <w:p w14:paraId="258B199C" w14:textId="77777777" w:rsidR="005028E4" w:rsidRPr="008C0445" w:rsidRDefault="005028E4" w:rsidP="005028E4">
      <w:pPr>
        <w:spacing w:line="360" w:lineRule="auto"/>
        <w:ind w:firstLine="708"/>
        <w:jc w:val="both"/>
        <w:rPr>
          <w:rFonts w:eastAsia="Calibri"/>
          <w:lang w:eastAsia="en-US"/>
        </w:rPr>
      </w:pPr>
      <w:r w:rsidRPr="008C0445">
        <w:rPr>
          <w:rFonts w:eastAsia="Calibri"/>
          <w:lang w:eastAsia="en-US"/>
        </w:rPr>
        <w:t xml:space="preserve">Кроме групповых помещений в учебном процессе используются так же музыкальный и физкультурный залы, кабинет педагога дополнительного образования, кабинет педагога – психолога, кабинет учителя – логопеда, сенсорная комната, кабинет шахмат, экологический кабинет, коми-изба, изостудия, планетарий, изостудия. </w:t>
      </w:r>
    </w:p>
    <w:p w14:paraId="64623F40" w14:textId="77777777" w:rsidR="005028E4" w:rsidRPr="008C0445" w:rsidRDefault="005028E4" w:rsidP="005028E4">
      <w:pPr>
        <w:spacing w:line="360" w:lineRule="auto"/>
        <w:ind w:firstLine="708"/>
        <w:jc w:val="both"/>
      </w:pPr>
      <w:r w:rsidRPr="008C0445">
        <w:t xml:space="preserve">Помимо групповых помещений в ДОУ функционируют физкультурный и музыкальный залы. В данных залах проводится образовательная деятельность под руководством специалистов – музыкальных руководителей и инструктора по физической культуре. Музыкальный зал оборудован шкафами для хранения литературы и пособий, детской мебелью (стулья), стульями для взрослых, фортепиано, музыкальным центром, имеются детские музыкальные инструменты и необходимые дидактические пособия. </w:t>
      </w:r>
      <w:r w:rsidRPr="008C0445">
        <w:lastRenderedPageBreak/>
        <w:t>Физкультурный зал оснащен стеллажами для хранения спортивного инвентаря и дидактических пособий, шведской стенкой, скамейками и необходимым спортивным инвентарем.</w:t>
      </w:r>
    </w:p>
    <w:p w14:paraId="28216254" w14:textId="77777777" w:rsidR="005028E4" w:rsidRPr="008C0445" w:rsidRDefault="005028E4" w:rsidP="005028E4">
      <w:pPr>
        <w:spacing w:line="360" w:lineRule="auto"/>
        <w:ind w:firstLine="708"/>
        <w:jc w:val="both"/>
      </w:pPr>
      <w:r w:rsidRPr="008C0445">
        <w:t>Оборудованы дополнительного помещения, в которых дети получают дополнительные образовательные и платные услуги. Помещения оснащены мебелью для детей, имеется разнообразный дидактический и наглядный материал для организации занятий, разнообразные материалы для организации творчества детей.</w:t>
      </w:r>
    </w:p>
    <w:p w14:paraId="23C5EF75" w14:textId="77777777" w:rsidR="005028E4" w:rsidRPr="008C0445" w:rsidRDefault="005028E4" w:rsidP="005028E4">
      <w:pPr>
        <w:spacing w:line="360" w:lineRule="auto"/>
        <w:ind w:firstLine="708"/>
        <w:jc w:val="both"/>
      </w:pPr>
      <w:r w:rsidRPr="008C0445">
        <w:t xml:space="preserve">Имеется методический кабинет, который оснащен необходимой методической литературой, демонстрационными и раздаточными материалами, имеется компьютер, ламинатор, </w:t>
      </w:r>
      <w:proofErr w:type="spellStart"/>
      <w:r w:rsidRPr="008C0445">
        <w:t>брошуратор</w:t>
      </w:r>
      <w:proofErr w:type="spellEnd"/>
      <w:r w:rsidRPr="008C0445">
        <w:t>, принтер цветной и черно-белой печати, многофункциональное устройство и доступ к сети Интернет для работы педагогов.</w:t>
      </w:r>
    </w:p>
    <w:p w14:paraId="7B802528" w14:textId="77777777" w:rsidR="005028E4" w:rsidRPr="008C0445" w:rsidRDefault="005028E4" w:rsidP="005028E4">
      <w:pPr>
        <w:spacing w:line="360" w:lineRule="auto"/>
        <w:ind w:firstLine="708"/>
        <w:jc w:val="both"/>
        <w:rPr>
          <w:rFonts w:eastAsia="Calibri"/>
          <w:lang w:eastAsia="en-US"/>
        </w:rPr>
      </w:pPr>
      <w:r w:rsidRPr="008C0445">
        <w:t>В состав материально-технической базы также входит учебно-методический комплект, необходимый для реализации ОП ДО в обязательной ее части и части, формируемой участниками образовательных отношений. Учебно-методический комплект формируется на каждую возрастную группу и специалистов из представленного перечня с учетом возраста воспитанников и количественного состава группы.</w:t>
      </w:r>
    </w:p>
    <w:p w14:paraId="7E1E5E92" w14:textId="77777777" w:rsidR="005028E4" w:rsidRPr="008C0445" w:rsidRDefault="005028E4" w:rsidP="005028E4">
      <w:pPr>
        <w:spacing w:line="360" w:lineRule="auto"/>
        <w:ind w:firstLine="567"/>
        <w:jc w:val="both"/>
      </w:pPr>
      <w:r w:rsidRPr="008C0445">
        <w:t>За 2022-2023 годы в ДОУ значительно обновлена материально-техническая база:</w:t>
      </w:r>
    </w:p>
    <w:p w14:paraId="6E1F0EBB" w14:textId="77777777" w:rsidR="005028E4" w:rsidRPr="008C0445" w:rsidRDefault="005028E4" w:rsidP="005028E4">
      <w:pPr>
        <w:spacing w:line="360" w:lineRule="auto"/>
        <w:ind w:firstLine="709"/>
        <w:jc w:val="both"/>
      </w:pPr>
      <w:r w:rsidRPr="008C0445">
        <w:t xml:space="preserve">- </w:t>
      </w:r>
      <w:r w:rsidRPr="008C0445">
        <w:rPr>
          <w:rFonts w:eastAsia="Calibri"/>
          <w:bCs/>
          <w:lang w:eastAsia="en-US"/>
        </w:rPr>
        <w:t xml:space="preserve">в октябре 2022 года учреждение стало победителем в Республиканском </w:t>
      </w:r>
      <w:r w:rsidRPr="008C0445">
        <w:rPr>
          <w:rFonts w:eastAsia="Calibri"/>
          <w:color w:val="000000"/>
          <w:shd w:val="clear" w:color="auto" w:fill="FFFFFF"/>
          <w:lang w:eastAsia="en-US"/>
        </w:rPr>
        <w:t xml:space="preserve">мероприятии «Народный бюджет" с выдвижением проекта </w:t>
      </w:r>
      <w:r w:rsidRPr="008C0445">
        <w:rPr>
          <w:rFonts w:eastAsia="Calibri"/>
          <w:lang w:eastAsia="en-US"/>
        </w:rPr>
        <w:t xml:space="preserve">«За здоровьем в детский сад. Оборудование спортивной площадки для дошкольников МДОУ «Детский сад №24» </w:t>
      </w:r>
      <w:proofErr w:type="spellStart"/>
      <w:r w:rsidRPr="008C0445">
        <w:rPr>
          <w:rFonts w:eastAsia="Calibri"/>
          <w:lang w:eastAsia="en-US"/>
        </w:rPr>
        <w:t>г.Ухты</w:t>
      </w:r>
      <w:proofErr w:type="spellEnd"/>
      <w:r w:rsidRPr="008C0445">
        <w:rPr>
          <w:rFonts w:eastAsia="Calibri"/>
          <w:lang w:eastAsia="en-US"/>
        </w:rPr>
        <w:t xml:space="preserve">». За счет Республиканских субсидий, субсидий МОГО «Ухта», а также при финансовой и трудовой поддержки родительской общественности приобретена и </w:t>
      </w:r>
      <w:r w:rsidRPr="008C0445">
        <w:t>построена детская спортивная площадки на территории учреждения;</w:t>
      </w:r>
    </w:p>
    <w:p w14:paraId="38851A57" w14:textId="77777777" w:rsidR="005028E4" w:rsidRPr="008C0445" w:rsidRDefault="005028E4" w:rsidP="005028E4">
      <w:pPr>
        <w:spacing w:line="360" w:lineRule="auto"/>
        <w:ind w:firstLine="709"/>
        <w:jc w:val="both"/>
      </w:pPr>
      <w:r w:rsidRPr="008C0445">
        <w:t xml:space="preserve">- в сентябре 2022 года приобретена и обустроена метеоплощадка в рамках победителей конкурса социальных и культурных проектов ПАО «ЛУКОЙЛ» на территории Республики Коми и Ненецкого автономного округа, с проектом «Метеорологическая станция юннатов»; </w:t>
      </w:r>
    </w:p>
    <w:p w14:paraId="65503F90" w14:textId="77777777" w:rsidR="005028E4" w:rsidRPr="008C0445" w:rsidRDefault="005028E4" w:rsidP="005028E4">
      <w:pPr>
        <w:spacing w:line="360" w:lineRule="auto"/>
        <w:ind w:firstLine="709"/>
        <w:jc w:val="both"/>
      </w:pPr>
      <w:r w:rsidRPr="008C0445">
        <w:t>- в фойе первого этажа детского сада создана зона релаксации, в которой имеется диван для отдыха, фонтан, цветы и освещение для них;</w:t>
      </w:r>
    </w:p>
    <w:p w14:paraId="52A36DD9" w14:textId="77777777" w:rsidR="005028E4" w:rsidRPr="008C0445" w:rsidRDefault="005028E4" w:rsidP="005028E4">
      <w:pPr>
        <w:spacing w:line="360" w:lineRule="auto"/>
        <w:ind w:firstLine="709"/>
        <w:jc w:val="both"/>
      </w:pPr>
      <w:r w:rsidRPr="008C0445">
        <w:t>- организована логопедическая группа для детей старшего дошкольного возраста;</w:t>
      </w:r>
    </w:p>
    <w:p w14:paraId="62BA054E" w14:textId="77777777" w:rsidR="005028E4" w:rsidRPr="008C0445" w:rsidRDefault="005028E4" w:rsidP="005028E4">
      <w:pPr>
        <w:spacing w:line="360" w:lineRule="auto"/>
        <w:ind w:firstLine="709"/>
        <w:jc w:val="both"/>
      </w:pPr>
      <w:r w:rsidRPr="008C0445">
        <w:t>- оборудован кабинет учителя-логопеда;</w:t>
      </w:r>
    </w:p>
    <w:p w14:paraId="156A7B9F" w14:textId="77777777" w:rsidR="005028E4" w:rsidRPr="008C0445" w:rsidRDefault="005028E4" w:rsidP="005028E4">
      <w:pPr>
        <w:spacing w:line="360" w:lineRule="auto"/>
        <w:ind w:firstLine="709"/>
        <w:jc w:val="both"/>
      </w:pPr>
      <w:r w:rsidRPr="008C0445">
        <w:t>- произведена замена осветительных приборов в групповых помещениях;</w:t>
      </w:r>
    </w:p>
    <w:p w14:paraId="31154706" w14:textId="77777777" w:rsidR="005028E4" w:rsidRPr="008C0445" w:rsidRDefault="005028E4" w:rsidP="005028E4">
      <w:pPr>
        <w:spacing w:line="360" w:lineRule="auto"/>
        <w:ind w:firstLine="709"/>
        <w:jc w:val="both"/>
      </w:pPr>
      <w:r w:rsidRPr="008C0445">
        <w:t>- ежегодно производится косметический ремонт всех помещений;</w:t>
      </w:r>
    </w:p>
    <w:p w14:paraId="185276DE" w14:textId="77777777" w:rsidR="005028E4" w:rsidRPr="008C0445" w:rsidRDefault="005028E4" w:rsidP="005028E4">
      <w:pPr>
        <w:spacing w:line="360" w:lineRule="auto"/>
        <w:ind w:firstLine="709"/>
        <w:jc w:val="both"/>
      </w:pPr>
      <w:r w:rsidRPr="008C0445">
        <w:t xml:space="preserve">Для обеспечения требований пожарной безопасности в учреждении имеется пакет локальных актов, назначены ответственные лица за противопожарный режим, определены </w:t>
      </w:r>
      <w:r w:rsidRPr="008C0445">
        <w:lastRenderedPageBreak/>
        <w:t>должностные обязанности ответственного за пожарную безопасность,  утвержден порядок организации обучения и проверки знаний работников по пожарной безопасности,  порядок действий сотрудников по обеспечению безопасной и быстрой эвакуации в случае возникновения пожара, установлена автоматическая система противопожарной безопасности, имеются дымовые датчики, система оповещения людей о пожаре, имеется вывод сигнала о пожаре в пожарную часть.</w:t>
      </w:r>
    </w:p>
    <w:p w14:paraId="2EA6D347" w14:textId="77777777" w:rsidR="005028E4" w:rsidRPr="008C0445" w:rsidRDefault="005028E4" w:rsidP="005028E4">
      <w:pPr>
        <w:spacing w:line="360" w:lineRule="auto"/>
        <w:ind w:firstLine="709"/>
        <w:jc w:val="both"/>
      </w:pPr>
      <w:r w:rsidRPr="008C0445">
        <w:t xml:space="preserve">С целью повышения энергетической эффективности при потреблении энергетических ресурсов в ДОУ за счет оптимизации их использования, проведения энергосберегающих мероприятий, внедрения энергосберегающих решений и технологий, реализуются следующие мероприятия: </w:t>
      </w:r>
    </w:p>
    <w:p w14:paraId="51042036" w14:textId="77777777" w:rsidR="005028E4" w:rsidRPr="008C0445" w:rsidRDefault="005028E4" w:rsidP="00664898">
      <w:pPr>
        <w:pStyle w:val="a4"/>
        <w:numPr>
          <w:ilvl w:val="0"/>
          <w:numId w:val="31"/>
        </w:numPr>
        <w:spacing w:line="360" w:lineRule="auto"/>
        <w:ind w:left="0" w:firstLine="426"/>
        <w:jc w:val="both"/>
      </w:pPr>
      <w:r w:rsidRPr="008C0445">
        <w:t>замена светильников внутреннего и внешнего электрического освещения на более энергоэффективные светодиодные светильники;</w:t>
      </w:r>
    </w:p>
    <w:p w14:paraId="26549428" w14:textId="77777777" w:rsidR="005028E4" w:rsidRPr="008C0445" w:rsidRDefault="005028E4" w:rsidP="00664898">
      <w:pPr>
        <w:pStyle w:val="a4"/>
        <w:numPr>
          <w:ilvl w:val="0"/>
          <w:numId w:val="31"/>
        </w:numPr>
        <w:spacing w:line="360" w:lineRule="auto"/>
        <w:ind w:left="0" w:firstLine="426"/>
        <w:jc w:val="both"/>
      </w:pPr>
      <w:r w:rsidRPr="008C0445">
        <w:t xml:space="preserve">замена смесителей </w:t>
      </w:r>
      <w:proofErr w:type="spellStart"/>
      <w:r w:rsidRPr="008C0445">
        <w:t>двухвентильных</w:t>
      </w:r>
      <w:proofErr w:type="spellEnd"/>
      <w:r w:rsidRPr="008C0445">
        <w:t xml:space="preserve"> на </w:t>
      </w:r>
      <w:proofErr w:type="spellStart"/>
      <w:r w:rsidRPr="008C0445">
        <w:t>однорычажные</w:t>
      </w:r>
      <w:proofErr w:type="spellEnd"/>
      <w:r w:rsidRPr="008C0445">
        <w:t>;</w:t>
      </w:r>
    </w:p>
    <w:p w14:paraId="15C48286" w14:textId="77777777" w:rsidR="005028E4" w:rsidRPr="008C0445" w:rsidRDefault="005028E4" w:rsidP="00664898">
      <w:pPr>
        <w:pStyle w:val="a4"/>
        <w:numPr>
          <w:ilvl w:val="0"/>
          <w:numId w:val="31"/>
        </w:numPr>
        <w:spacing w:line="360" w:lineRule="auto"/>
        <w:ind w:left="0" w:firstLine="426"/>
        <w:jc w:val="both"/>
      </w:pPr>
      <w:r w:rsidRPr="008C0445">
        <w:t>гидрохимическая промывка системы отопления, удаление от поверхности нагрева радиатора плотных штор, мебели, что обеспечивает теплоотдачу на 0,5%;</w:t>
      </w:r>
    </w:p>
    <w:p w14:paraId="2ED006CD" w14:textId="77777777" w:rsidR="005028E4" w:rsidRPr="008C0445" w:rsidRDefault="005028E4" w:rsidP="00664898">
      <w:pPr>
        <w:pStyle w:val="a4"/>
        <w:numPr>
          <w:ilvl w:val="0"/>
          <w:numId w:val="31"/>
        </w:numPr>
        <w:spacing w:line="360" w:lineRule="auto"/>
        <w:ind w:left="0" w:firstLine="426"/>
        <w:jc w:val="both"/>
      </w:pPr>
      <w:r w:rsidRPr="008C0445">
        <w:t>содержание в исправном состоянии запорно-регулирующей арматуры, системы отопления, горячего и холодного водоснабжения (обеспечение роста экономии энергоресурсов на 0,5%);</w:t>
      </w:r>
    </w:p>
    <w:p w14:paraId="7DA1C22E" w14:textId="77777777" w:rsidR="005028E4" w:rsidRPr="008C0445" w:rsidRDefault="005028E4" w:rsidP="00664898">
      <w:pPr>
        <w:pStyle w:val="a4"/>
        <w:numPr>
          <w:ilvl w:val="0"/>
          <w:numId w:val="31"/>
        </w:numPr>
        <w:spacing w:line="360" w:lineRule="auto"/>
        <w:ind w:left="0" w:firstLine="426"/>
        <w:jc w:val="both"/>
      </w:pPr>
      <w:r w:rsidRPr="008C0445">
        <w:t>регулярная очистка светильников и окон;</w:t>
      </w:r>
    </w:p>
    <w:p w14:paraId="41A36B80" w14:textId="77777777" w:rsidR="005028E4" w:rsidRPr="008C0445" w:rsidRDefault="005028E4" w:rsidP="00664898">
      <w:pPr>
        <w:pStyle w:val="a4"/>
        <w:numPr>
          <w:ilvl w:val="0"/>
          <w:numId w:val="31"/>
        </w:numPr>
        <w:spacing w:line="360" w:lineRule="auto"/>
        <w:ind w:left="0" w:firstLine="426"/>
        <w:jc w:val="both"/>
      </w:pPr>
      <w:r w:rsidRPr="008C0445">
        <w:t xml:space="preserve">контроль за рабочим состоянием приборов учета энергоресурсов.  </w:t>
      </w:r>
    </w:p>
    <w:p w14:paraId="355FF307" w14:textId="77777777" w:rsidR="005028E4" w:rsidRPr="008C0445" w:rsidRDefault="005028E4" w:rsidP="005028E4">
      <w:pPr>
        <w:pStyle w:val="a4"/>
        <w:spacing w:line="360" w:lineRule="auto"/>
        <w:ind w:left="0" w:firstLine="426"/>
        <w:jc w:val="both"/>
      </w:pPr>
      <w:r w:rsidRPr="008C0445">
        <w:t>Обеспечена антитеррористическая защищенность ДОУ: имеется п</w:t>
      </w:r>
      <w:r w:rsidRPr="008C0445">
        <w:rPr>
          <w:bdr w:val="none" w:sz="0" w:space="0" w:color="auto" w:frame="1"/>
        </w:rPr>
        <w:t>еречень основных нормативных правовых актов в сфере противодействия терроризму и экстремизму:</w:t>
      </w:r>
    </w:p>
    <w:p w14:paraId="3CFB321A" w14:textId="77777777" w:rsidR="005028E4" w:rsidRPr="008C0445" w:rsidRDefault="005028E4" w:rsidP="00664898">
      <w:pPr>
        <w:pStyle w:val="a4"/>
        <w:numPr>
          <w:ilvl w:val="0"/>
          <w:numId w:val="31"/>
        </w:numPr>
        <w:shd w:val="clear" w:color="auto" w:fill="FFFFFF"/>
        <w:spacing w:line="360" w:lineRule="auto"/>
        <w:ind w:left="0" w:firstLine="709"/>
        <w:textAlignment w:val="baseline"/>
      </w:pPr>
      <w:r w:rsidRPr="008C0445">
        <w:t xml:space="preserve">паспорт безопасности; </w:t>
      </w:r>
    </w:p>
    <w:p w14:paraId="0BBDF221" w14:textId="77777777" w:rsidR="005028E4" w:rsidRPr="008C0445" w:rsidRDefault="005028E4" w:rsidP="00664898">
      <w:pPr>
        <w:pStyle w:val="a4"/>
        <w:numPr>
          <w:ilvl w:val="0"/>
          <w:numId w:val="31"/>
        </w:numPr>
        <w:shd w:val="clear" w:color="auto" w:fill="FFFFFF"/>
        <w:spacing w:line="360" w:lineRule="auto"/>
        <w:ind w:left="0" w:firstLine="709"/>
        <w:textAlignment w:val="baseline"/>
      </w:pPr>
      <w:r w:rsidRPr="008C0445">
        <w:t>положение о пропускном и внутриобъектовых режимах;</w:t>
      </w:r>
    </w:p>
    <w:p w14:paraId="10FE97EF" w14:textId="77777777" w:rsidR="005028E4" w:rsidRPr="008C0445" w:rsidRDefault="005028E4" w:rsidP="00664898">
      <w:pPr>
        <w:pStyle w:val="a4"/>
        <w:numPr>
          <w:ilvl w:val="0"/>
          <w:numId w:val="31"/>
        </w:numPr>
        <w:shd w:val="clear" w:color="auto" w:fill="FFFFFF"/>
        <w:spacing w:line="360" w:lineRule="auto"/>
        <w:ind w:left="0" w:firstLine="709"/>
        <w:jc w:val="both"/>
        <w:textAlignment w:val="baseline"/>
      </w:pPr>
      <w:r w:rsidRPr="008C0445">
        <w:t xml:space="preserve">кризисный план по организации эффективных действий всех участников образовательных отношений в кризисной ситуации; </w:t>
      </w:r>
    </w:p>
    <w:p w14:paraId="12176B4B" w14:textId="77777777" w:rsidR="005028E4" w:rsidRPr="008C0445" w:rsidRDefault="005028E4" w:rsidP="00664898">
      <w:pPr>
        <w:pStyle w:val="a4"/>
        <w:numPr>
          <w:ilvl w:val="0"/>
          <w:numId w:val="31"/>
        </w:numPr>
        <w:shd w:val="clear" w:color="auto" w:fill="FFFFFF"/>
        <w:spacing w:line="360" w:lineRule="auto"/>
        <w:ind w:left="0" w:firstLine="709"/>
        <w:jc w:val="both"/>
        <w:textAlignment w:val="baseline"/>
      </w:pPr>
      <w:r w:rsidRPr="008C0445">
        <w:t>план взаимодействия с силовыми структурами по вопросам противодействия терроризму и экстремизму;</w:t>
      </w:r>
    </w:p>
    <w:p w14:paraId="277BC9F4" w14:textId="77777777" w:rsidR="005028E4" w:rsidRPr="008C0445" w:rsidRDefault="005028E4" w:rsidP="00664898">
      <w:pPr>
        <w:pStyle w:val="a4"/>
        <w:numPr>
          <w:ilvl w:val="0"/>
          <w:numId w:val="31"/>
        </w:numPr>
        <w:shd w:val="clear" w:color="auto" w:fill="FFFFFF"/>
        <w:spacing w:line="360" w:lineRule="auto"/>
        <w:ind w:left="0" w:firstLine="709"/>
        <w:jc w:val="both"/>
        <w:textAlignment w:val="baseline"/>
      </w:pPr>
      <w:r w:rsidRPr="008C0445">
        <w:t>план мероприятий ДОУ при введении различных уровней террористической опасности, проведении контртеррористической операции и ликвидации последствий террористического акта;</w:t>
      </w:r>
    </w:p>
    <w:p w14:paraId="52FF67D6" w14:textId="77777777" w:rsidR="005028E4" w:rsidRPr="008C0445" w:rsidRDefault="005028E4" w:rsidP="00664898">
      <w:pPr>
        <w:pStyle w:val="a4"/>
        <w:numPr>
          <w:ilvl w:val="0"/>
          <w:numId w:val="31"/>
        </w:numPr>
        <w:shd w:val="clear" w:color="auto" w:fill="FFFFFF"/>
        <w:spacing w:line="360" w:lineRule="auto"/>
        <w:ind w:left="0" w:firstLine="709"/>
        <w:jc w:val="both"/>
        <w:textAlignment w:val="baseline"/>
      </w:pPr>
      <w:r w:rsidRPr="008C0445">
        <w:t>порядок эвакуации работников, воспитанников и иных лиц, находящихся в ДОУ, в случае получения информации об угрозе совершения или о совершении террористического акта;</w:t>
      </w:r>
    </w:p>
    <w:p w14:paraId="2B3F608C" w14:textId="77777777" w:rsidR="005028E4" w:rsidRPr="008C0445" w:rsidRDefault="005028E4" w:rsidP="00664898">
      <w:pPr>
        <w:pStyle w:val="a4"/>
        <w:numPr>
          <w:ilvl w:val="0"/>
          <w:numId w:val="31"/>
        </w:numPr>
        <w:shd w:val="clear" w:color="auto" w:fill="FFFFFF"/>
        <w:spacing w:line="360" w:lineRule="auto"/>
        <w:ind w:left="0" w:firstLine="709"/>
        <w:jc w:val="both"/>
        <w:textAlignment w:val="baseline"/>
      </w:pPr>
      <w:r w:rsidRPr="008C0445">
        <w:lastRenderedPageBreak/>
        <w:t>программа антитеррористического инструктажа для работников ДОУ;</w:t>
      </w:r>
    </w:p>
    <w:p w14:paraId="3967B29A" w14:textId="77777777" w:rsidR="005028E4" w:rsidRPr="008C0445" w:rsidRDefault="005028E4" w:rsidP="00664898">
      <w:pPr>
        <w:pStyle w:val="a4"/>
        <w:numPr>
          <w:ilvl w:val="0"/>
          <w:numId w:val="31"/>
        </w:numPr>
        <w:shd w:val="clear" w:color="auto" w:fill="FFFFFF"/>
        <w:spacing w:line="360" w:lineRule="auto"/>
        <w:ind w:left="0" w:firstLine="709"/>
        <w:jc w:val="both"/>
        <w:textAlignment w:val="baseline"/>
      </w:pPr>
      <w:r w:rsidRPr="008C0445">
        <w:t>алгоритм действий руководства образовательной организации при совершении (угрозе совершения) преступлений террористической направленности;</w:t>
      </w:r>
    </w:p>
    <w:p w14:paraId="5A3B8C52" w14:textId="77777777" w:rsidR="005028E4" w:rsidRPr="008C0445" w:rsidRDefault="005028E4" w:rsidP="00664898">
      <w:pPr>
        <w:pStyle w:val="a4"/>
        <w:numPr>
          <w:ilvl w:val="0"/>
          <w:numId w:val="31"/>
        </w:numPr>
        <w:shd w:val="clear" w:color="auto" w:fill="FFFFFF"/>
        <w:spacing w:line="360" w:lineRule="auto"/>
        <w:ind w:left="0" w:firstLine="709"/>
        <w:jc w:val="both"/>
        <w:textAlignment w:val="baseline"/>
      </w:pPr>
      <w:r w:rsidRPr="008C0445">
        <w:t>алгоритм действий персонала образовательной организации при совершении (угрозе совершения) преступлений террористической направленности.</w:t>
      </w:r>
    </w:p>
    <w:p w14:paraId="3982FF7B" w14:textId="77777777" w:rsidR="005028E4" w:rsidRPr="008C0445" w:rsidRDefault="005028E4" w:rsidP="005028E4">
      <w:pPr>
        <w:pStyle w:val="af1"/>
        <w:spacing w:before="0" w:beforeAutospacing="0" w:after="0" w:afterAutospacing="0" w:line="360" w:lineRule="auto"/>
        <w:ind w:firstLine="709"/>
        <w:jc w:val="both"/>
      </w:pPr>
      <w:r w:rsidRPr="008C0445">
        <w:t xml:space="preserve"> В профессиональную деятельность внедрены следующие аппаратные и программные средства</w:t>
      </w:r>
      <w:r w:rsidRPr="008C0445">
        <w:rPr>
          <w:rFonts w:eastAsia="Times New Roman"/>
        </w:rPr>
        <w:t xml:space="preserve"> реализации информационных процессов в образовании</w:t>
      </w:r>
      <w:r w:rsidRPr="008C0445">
        <w:t>,</w:t>
      </w:r>
      <w:r w:rsidRPr="0053136A">
        <w:t xml:space="preserve"> </w:t>
      </w:r>
      <w:r w:rsidRPr="008C0445">
        <w:t xml:space="preserve">ИКТ: </w:t>
      </w:r>
      <w:r w:rsidRPr="008C0445">
        <w:rPr>
          <w:rFonts w:eastAsia="Calibri"/>
          <w:lang w:eastAsia="en-US"/>
        </w:rPr>
        <w:t xml:space="preserve">7 персональных  компьютеров, 9 ноутбуков, 8 </w:t>
      </w:r>
      <w:r w:rsidRPr="008C0445">
        <w:rPr>
          <w:rFonts w:eastAsia="Calibri"/>
          <w:lang w:val="en-US" w:eastAsia="en-US"/>
        </w:rPr>
        <w:t>Smart</w:t>
      </w:r>
      <w:r w:rsidRPr="008C0445">
        <w:rPr>
          <w:rFonts w:eastAsia="Calibri"/>
          <w:lang w:eastAsia="en-US"/>
        </w:rPr>
        <w:t xml:space="preserve"> досок, 2 принтера чёрно-белой печати, 1 принтер цветной печати, 4 МФУ. В детском саду имеется проектор, фотоаппарат.</w:t>
      </w:r>
      <w:r w:rsidRPr="008C0445">
        <w:t xml:space="preserve"> Созданы чаты в группе ВКонтакте, «</w:t>
      </w:r>
      <w:proofErr w:type="spellStart"/>
      <w:r w:rsidRPr="008C0445">
        <w:t>Сферум</w:t>
      </w:r>
      <w:proofErr w:type="spellEnd"/>
      <w:r w:rsidRPr="008C0445">
        <w:t xml:space="preserve">», также информацию размещается на официальной странице группы ВКонтакте и через официальный сайт ДОУ (http://ds24new.edu-ukhta.ru/).  </w:t>
      </w:r>
    </w:p>
    <w:p w14:paraId="718FD56B" w14:textId="77777777" w:rsidR="005028E4" w:rsidRPr="008C0445" w:rsidRDefault="005028E4" w:rsidP="005028E4">
      <w:pPr>
        <w:spacing w:line="360" w:lineRule="auto"/>
        <w:ind w:firstLine="709"/>
        <w:jc w:val="both"/>
      </w:pPr>
      <w:r w:rsidRPr="008C0445">
        <w:t xml:space="preserve">Вместе с тем существует необходимость: </w:t>
      </w:r>
    </w:p>
    <w:p w14:paraId="35FB4B81" w14:textId="77777777" w:rsidR="005028E4" w:rsidRPr="008C0445" w:rsidRDefault="005028E4" w:rsidP="005028E4">
      <w:pPr>
        <w:spacing w:line="360" w:lineRule="auto"/>
        <w:ind w:firstLine="426"/>
        <w:jc w:val="both"/>
      </w:pPr>
      <w:r w:rsidRPr="008C0445">
        <w:t xml:space="preserve">-   в обновление дверей, как внутри учреждения, так и входных; </w:t>
      </w:r>
    </w:p>
    <w:p w14:paraId="048C616B" w14:textId="77777777" w:rsidR="005028E4" w:rsidRPr="008C0445" w:rsidRDefault="005028E4" w:rsidP="005028E4">
      <w:pPr>
        <w:spacing w:line="360" w:lineRule="auto"/>
        <w:ind w:firstLine="426"/>
        <w:jc w:val="both"/>
      </w:pPr>
      <w:r w:rsidRPr="008C0445">
        <w:t>-   в обновлении программного обеспечения системы контроля доступа;</w:t>
      </w:r>
    </w:p>
    <w:p w14:paraId="1881F946" w14:textId="77777777" w:rsidR="005028E4" w:rsidRPr="008C0445" w:rsidRDefault="005028E4" w:rsidP="005028E4">
      <w:pPr>
        <w:spacing w:line="360" w:lineRule="auto"/>
        <w:ind w:firstLine="426"/>
        <w:jc w:val="both"/>
      </w:pPr>
      <w:r w:rsidRPr="008C0445">
        <w:t xml:space="preserve">- </w:t>
      </w:r>
      <w:r>
        <w:t xml:space="preserve"> </w:t>
      </w:r>
      <w:r w:rsidRPr="008C0445">
        <w:t>в дальнейшем облагораживании территории ДОУ, приобретение и установка новых малых архитектурных форм: скамеек на прогулочных участках всех возрастных групп, столиков;</w:t>
      </w:r>
    </w:p>
    <w:p w14:paraId="4D44BD22" w14:textId="77777777" w:rsidR="005028E4" w:rsidRPr="008C0445" w:rsidRDefault="005028E4" w:rsidP="005028E4">
      <w:pPr>
        <w:spacing w:line="360" w:lineRule="auto"/>
        <w:ind w:firstLine="426"/>
        <w:jc w:val="both"/>
      </w:pPr>
      <w:r w:rsidRPr="008C0445">
        <w:t xml:space="preserve"> - в пополнении развивающей предметно-пространственной среды современной медиа аппаратурой, компьютерами, интерактивным оборудованием (</w:t>
      </w:r>
      <w:r w:rsidRPr="008C0445">
        <w:rPr>
          <w:lang w:val="en-US"/>
        </w:rPr>
        <w:t>smart</w:t>
      </w:r>
      <w:r w:rsidRPr="008C0445">
        <w:t xml:space="preserve">-столы, планшеты, интерактивная песочница, </w:t>
      </w:r>
      <w:r w:rsidRPr="008C0445">
        <w:rPr>
          <w:bCs/>
          <w:color w:val="000000"/>
          <w:shd w:val="clear" w:color="auto" w:fill="FFFFFF"/>
        </w:rPr>
        <w:t>подвижные занятия «Играй и развивайся», интерактивный пол</w:t>
      </w:r>
      <w:r w:rsidRPr="008C0445">
        <w:rPr>
          <w:bCs/>
          <w:color w:val="000000"/>
        </w:rPr>
        <w:br/>
      </w:r>
      <w:proofErr w:type="spellStart"/>
      <w:r w:rsidRPr="008C0445">
        <w:rPr>
          <w:bCs/>
          <w:color w:val="000000"/>
          <w:shd w:val="clear" w:color="auto" w:fill="FFFFFF"/>
        </w:rPr>
        <w:t>Magium</w:t>
      </w:r>
      <w:proofErr w:type="spellEnd"/>
      <w:r w:rsidRPr="008C0445">
        <w:t xml:space="preserve"> и т.п.), современными игровыми пособиями, трансформируемыми модулями.</w:t>
      </w:r>
    </w:p>
    <w:p w14:paraId="61189EDC" w14:textId="77777777" w:rsidR="005028E4" w:rsidRPr="008C0445" w:rsidRDefault="005028E4" w:rsidP="005028E4">
      <w:pPr>
        <w:spacing w:line="360" w:lineRule="auto"/>
        <w:ind w:firstLine="426"/>
        <w:jc w:val="both"/>
      </w:pPr>
      <w:r w:rsidRPr="008C0445">
        <w:t xml:space="preserve">- </w:t>
      </w:r>
      <w:r>
        <w:t xml:space="preserve"> </w:t>
      </w:r>
      <w:r w:rsidRPr="008C0445">
        <w:t>в пополнении предметно-пространственной среды для инновационной площадки, для лаборатории «</w:t>
      </w:r>
      <w:proofErr w:type="spellStart"/>
      <w:r w:rsidRPr="008C0445">
        <w:t>Техноорбита</w:t>
      </w:r>
      <w:proofErr w:type="spellEnd"/>
      <w:r w:rsidRPr="008C0445">
        <w:t xml:space="preserve">», в которую входят: наборы конструктора </w:t>
      </w:r>
      <w:r w:rsidRPr="008C0445">
        <w:rPr>
          <w:lang w:val="en-US"/>
        </w:rPr>
        <w:t>Lego</w:t>
      </w:r>
      <w:r w:rsidRPr="008C0445">
        <w:t xml:space="preserve"> </w:t>
      </w:r>
      <w:r w:rsidRPr="008C0445">
        <w:rPr>
          <w:lang w:val="en-US"/>
        </w:rPr>
        <w:t>Duplo</w:t>
      </w:r>
      <w:r w:rsidRPr="008C0445">
        <w:t xml:space="preserve"> (аналог), наборы конструктора </w:t>
      </w:r>
      <w:r w:rsidRPr="008C0445">
        <w:rPr>
          <w:lang w:val="en-US"/>
        </w:rPr>
        <w:t>Lego</w:t>
      </w:r>
      <w:r w:rsidRPr="008C0445">
        <w:t xml:space="preserve"> первые механизмы, наборы </w:t>
      </w:r>
      <w:r w:rsidRPr="008C0445">
        <w:rPr>
          <w:lang w:val="en-US"/>
        </w:rPr>
        <w:t>Lego</w:t>
      </w:r>
      <w:r w:rsidRPr="008C0445">
        <w:t xml:space="preserve"> </w:t>
      </w:r>
      <w:r w:rsidRPr="008C0445">
        <w:rPr>
          <w:lang w:val="en-US"/>
        </w:rPr>
        <w:t>WEDO</w:t>
      </w:r>
      <w:r w:rsidRPr="008C0445">
        <w:t xml:space="preserve"> 2.0 (аналог), </w:t>
      </w:r>
      <w:proofErr w:type="spellStart"/>
      <w:r w:rsidRPr="008C0445">
        <w:t>гео</w:t>
      </w:r>
      <w:proofErr w:type="spellEnd"/>
      <w:r w:rsidRPr="008C0445">
        <w:t>-блоки. Для лаборатории «</w:t>
      </w:r>
      <w:proofErr w:type="spellStart"/>
      <w:r w:rsidRPr="008C0445">
        <w:t>Роботоорбита</w:t>
      </w:r>
      <w:proofErr w:type="spellEnd"/>
      <w:r w:rsidRPr="008C0445">
        <w:t xml:space="preserve">»: лого роботы такие как, робот мышь, лого робот квак, робот </w:t>
      </w:r>
      <w:proofErr w:type="spellStart"/>
      <w:r w:rsidRPr="008C0445">
        <w:t>Ботли</w:t>
      </w:r>
      <w:proofErr w:type="spellEnd"/>
      <w:r w:rsidRPr="008C0445">
        <w:t xml:space="preserve"> Делюкс. Для лаборатории «</w:t>
      </w:r>
      <w:proofErr w:type="spellStart"/>
      <w:r w:rsidRPr="008C0445">
        <w:t>Экоорбита</w:t>
      </w:r>
      <w:proofErr w:type="spellEnd"/>
      <w:r w:rsidRPr="008C0445">
        <w:t>» - приобретение «Бобровой лаборатории»: беспроводные, цифровые микроскопы, набор для наблюдений и экспериментов, пипетки, колбы, набор моя первая лаборатория.</w:t>
      </w:r>
    </w:p>
    <w:p w14:paraId="08935224" w14:textId="77777777" w:rsidR="005028E4" w:rsidRPr="008C0445" w:rsidRDefault="005028E4" w:rsidP="005028E4">
      <w:pPr>
        <w:spacing w:line="360" w:lineRule="auto"/>
        <w:contextualSpacing/>
        <w:jc w:val="center"/>
        <w:rPr>
          <w:b/>
          <w:bCs/>
        </w:rPr>
      </w:pPr>
      <w:r>
        <w:rPr>
          <w:b/>
          <w:bCs/>
        </w:rPr>
        <w:t xml:space="preserve">2.3. </w:t>
      </w:r>
      <w:r w:rsidRPr="008C0445">
        <w:rPr>
          <w:b/>
          <w:bCs/>
        </w:rPr>
        <w:t>Реализация образовательных программ</w:t>
      </w:r>
    </w:p>
    <w:p w14:paraId="16C2D7FE" w14:textId="77777777" w:rsidR="005028E4" w:rsidRPr="008C0445" w:rsidRDefault="005028E4" w:rsidP="005028E4">
      <w:pPr>
        <w:shd w:val="clear" w:color="auto" w:fill="FFFFFF"/>
        <w:spacing w:line="360" w:lineRule="auto"/>
        <w:ind w:firstLine="709"/>
        <w:jc w:val="both"/>
      </w:pPr>
      <w:r w:rsidRPr="008C0445">
        <w:t xml:space="preserve">Образовательная программа дошкольного образования МДОУ «Детский сад №24» (далее – ОП ДО), разработана в соответствии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а также в соответствии с Федеральными государственными образовательными стандартами дошкольного </w:t>
      </w:r>
      <w:r w:rsidRPr="008C0445">
        <w:lastRenderedPageBreak/>
        <w:t>образования (далее ФГОС ДО). Программа соответствует базовому уровню требований к объему, содержанию и результатам работы с детьми в ДОУ и реализует несколько основополагающих функций дошкольного уровня образования:</w:t>
      </w:r>
    </w:p>
    <w:p w14:paraId="4BE4E57E" w14:textId="77777777" w:rsidR="005028E4" w:rsidRPr="008C0445" w:rsidRDefault="005028E4" w:rsidP="00664898">
      <w:pPr>
        <w:pStyle w:val="a4"/>
        <w:numPr>
          <w:ilvl w:val="0"/>
          <w:numId w:val="26"/>
        </w:numPr>
        <w:shd w:val="clear" w:color="auto" w:fill="FFFFFF"/>
        <w:spacing w:line="360" w:lineRule="auto"/>
        <w:ind w:left="0" w:firstLine="709"/>
        <w:jc w:val="both"/>
      </w:pPr>
      <w:r w:rsidRPr="008C0445">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744F1C9" w14:textId="77777777" w:rsidR="005028E4" w:rsidRPr="008C0445" w:rsidRDefault="005028E4" w:rsidP="00664898">
      <w:pPr>
        <w:pStyle w:val="a4"/>
        <w:numPr>
          <w:ilvl w:val="0"/>
          <w:numId w:val="26"/>
        </w:numPr>
        <w:shd w:val="clear" w:color="auto" w:fill="FFFFFF"/>
        <w:spacing w:line="360" w:lineRule="auto"/>
        <w:ind w:left="0" w:firstLine="709"/>
        <w:jc w:val="both"/>
      </w:pPr>
      <w:r w:rsidRPr="008C0445">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AFC6BC9" w14:textId="77777777" w:rsidR="005028E4" w:rsidRPr="008C0445" w:rsidRDefault="005028E4" w:rsidP="00664898">
      <w:pPr>
        <w:pStyle w:val="a4"/>
        <w:numPr>
          <w:ilvl w:val="0"/>
          <w:numId w:val="26"/>
        </w:numPr>
        <w:shd w:val="clear" w:color="auto" w:fill="FFFFFF"/>
        <w:spacing w:line="360" w:lineRule="auto"/>
        <w:ind w:left="0" w:firstLine="709"/>
        <w:jc w:val="both"/>
      </w:pPr>
      <w:r w:rsidRPr="008C0445">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60BFC799" w14:textId="77777777" w:rsidR="005028E4" w:rsidRPr="008C0445" w:rsidRDefault="005028E4" w:rsidP="005028E4">
      <w:pPr>
        <w:shd w:val="clear" w:color="auto" w:fill="FFFFFF"/>
        <w:spacing w:line="360" w:lineRule="auto"/>
        <w:ind w:firstLine="709"/>
        <w:jc w:val="both"/>
      </w:pPr>
      <w:r w:rsidRPr="008C0445">
        <w:rPr>
          <w:shd w:val="clear" w:color="auto" w:fill="FFFFFF"/>
        </w:rPr>
        <w:t>Программа позволяет объединить обучение и воспитание в единый процесс на основе традиций и современных практик ДО, подкрепленных внушительным объемом культурных ценностей.</w:t>
      </w:r>
      <w:r w:rsidRPr="008C0445">
        <w:t xml:space="preserve"> Программа определяет содержание и организацию образовательной деятельности с обучающимися ДОУ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14:paraId="385920A9" w14:textId="77777777" w:rsidR="005028E4" w:rsidRPr="008C0445" w:rsidRDefault="005028E4" w:rsidP="005028E4">
      <w:pPr>
        <w:spacing w:line="360" w:lineRule="auto"/>
        <w:ind w:firstLine="567"/>
        <w:jc w:val="both"/>
      </w:pPr>
      <w:r w:rsidRPr="008C0445">
        <w:t>Программа состоит из обязательной части и части, формируемой участниками образовательных отношений, каждая из которых находит свое отражение в трех основных разделах: целевом, содержательном и организационном. Кроме того, согласно ФГОС ДО, программа включает дополнительный 4 раздел: краткая презентация программы, предназначенная для родителей (законных представителей) воспитанников.</w:t>
      </w:r>
    </w:p>
    <w:p w14:paraId="4E46B255" w14:textId="77777777" w:rsidR="005028E4" w:rsidRPr="008C0445" w:rsidRDefault="005028E4" w:rsidP="005028E4">
      <w:pPr>
        <w:spacing w:line="360" w:lineRule="auto"/>
        <w:ind w:firstLine="567"/>
        <w:jc w:val="both"/>
      </w:pPr>
      <w:r w:rsidRPr="008C0445">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093456E6" w14:textId="77777777" w:rsidR="005028E4" w:rsidRPr="008C0445" w:rsidRDefault="005028E4" w:rsidP="005028E4">
      <w:pPr>
        <w:spacing w:line="360" w:lineRule="auto"/>
        <w:ind w:firstLine="567"/>
        <w:jc w:val="both"/>
      </w:pPr>
      <w:r w:rsidRPr="008C0445">
        <w:lastRenderedPageBreak/>
        <w:t xml:space="preserve">Образовательная деятельность в ДОУ осуществляется в процессе: организации организованной образовательной деятельности, образовательной деятельности, осуществляемой в ходе режимных моментов и организации самостоятельной деятельности детей с учётом контингента воспитанников, их индивидуальных и возрастных особенностей. </w:t>
      </w:r>
    </w:p>
    <w:p w14:paraId="37F67E3C" w14:textId="77777777" w:rsidR="005028E4" w:rsidRPr="008C0445" w:rsidRDefault="005028E4" w:rsidP="005028E4">
      <w:pPr>
        <w:spacing w:line="360" w:lineRule="auto"/>
        <w:ind w:firstLine="567"/>
        <w:jc w:val="both"/>
      </w:pPr>
      <w:r w:rsidRPr="008C0445">
        <w:t>В основу организации образовательного процесса определена комплексно-тематическая модель планирования. Учитываются национально-культурные и климатические условия. Образовательная деятельность ДОУ построена на основе взаимодействия взрослых с детьми, создаются условия для развития положительного эмоционального общения детей со взрослыми. Педагоги помогают детям наладить положительные контакты со сверстниками.</w:t>
      </w:r>
    </w:p>
    <w:p w14:paraId="0655A4FC" w14:textId="77777777" w:rsidR="005028E4" w:rsidRPr="008C0445" w:rsidRDefault="005028E4" w:rsidP="005028E4">
      <w:pPr>
        <w:spacing w:line="360" w:lineRule="auto"/>
        <w:ind w:firstLine="567"/>
        <w:jc w:val="both"/>
      </w:pPr>
      <w:r w:rsidRPr="008C0445">
        <w:t>Организуют ситуации, направленные на развитие познавательной активности дошкольников, используя новые технологии, эффективные методы и приемы работы с детьми (проектная технология, технология исследовательской деятельности, информационно-коммуникационная технология, игровые технологии, здоровьесберегающая технология, технология утренний и вечерний круг). В организации образовательного процесса детского сада применяется комплексно-тематическая модель с учетом интеграции образовательных областей. Учитываются национально-культурные и климатические условия.</w:t>
      </w:r>
    </w:p>
    <w:p w14:paraId="1EA6FB37" w14:textId="77777777" w:rsidR="005028E4" w:rsidRPr="008C0445" w:rsidRDefault="005028E4" w:rsidP="005028E4">
      <w:pPr>
        <w:spacing w:line="360" w:lineRule="auto"/>
        <w:ind w:firstLine="567"/>
        <w:jc w:val="both"/>
      </w:pPr>
      <w:r w:rsidRPr="008C0445">
        <w:t xml:space="preserve">Этнокультурный компонент предусматривает: </w:t>
      </w:r>
    </w:p>
    <w:p w14:paraId="07003225"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содержание данного раздела программы ДОУ на местном материале о городе Ухте, городе Сыктывкар, других городах и селах Республики Коми с целью воспитания уважения к своему дому, к родной земле, малой Родине;</w:t>
      </w:r>
    </w:p>
    <w:p w14:paraId="2D905BA8"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приобщение ребёнка к национально-культурному наследию: образцам фольклора, национально-культурным традициям, произведениям коми писателей и поэтов;</w:t>
      </w:r>
    </w:p>
    <w:p w14:paraId="161907F0"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приобщение к ознакомлению с традициями и обычаями коми народа;</w:t>
      </w:r>
    </w:p>
    <w:p w14:paraId="595235BD"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 xml:space="preserve">воспитание толерантного отношения к людям других национальностей. </w:t>
      </w:r>
    </w:p>
    <w:p w14:paraId="41E46C4D" w14:textId="77777777" w:rsidR="005028E4" w:rsidRPr="008C0445" w:rsidRDefault="005028E4" w:rsidP="005028E4">
      <w:pPr>
        <w:spacing w:line="360" w:lineRule="auto"/>
        <w:ind w:firstLine="709"/>
        <w:jc w:val="both"/>
      </w:pPr>
      <w:r w:rsidRPr="008C0445">
        <w:t xml:space="preserve">Предметное содержание по этнокультурному направлению решается через реализацию образовательной области «Социально-коммуникативное развитие» в подразделе «Основы гражданственности и патриотизма», «Трудовое воспитание» в группах дошкольного возраста. Важным компонентом этнопедагогического подхода выступает этнокультурное воспитание в семье. Однако родители недооценивают роль этнокультурного воздействия на детей. </w:t>
      </w:r>
    </w:p>
    <w:p w14:paraId="731B9B3D" w14:textId="77777777" w:rsidR="005028E4" w:rsidRPr="008C0445" w:rsidRDefault="005028E4" w:rsidP="005028E4">
      <w:pPr>
        <w:spacing w:line="360" w:lineRule="auto"/>
        <w:ind w:firstLine="709"/>
        <w:jc w:val="both"/>
      </w:pPr>
      <w:r w:rsidRPr="008C0445">
        <w:lastRenderedPageBreak/>
        <w:t>С целью обеспечения организации образовательного процесса наряду с основной общеобразовательной программой дошкольного образования педагогический коллектив ДОУ использует такие парциальные программы как: «Юный эколог» Николаевой С.Н., Экономическое воспитание дошкольников: формирование предпосылок финансовой грамотности. Содержание данных программ – основа вариативной части ОП ДОУ.</w:t>
      </w:r>
    </w:p>
    <w:p w14:paraId="051F6821" w14:textId="77777777" w:rsidR="005028E4" w:rsidRPr="008C0445" w:rsidRDefault="005028E4" w:rsidP="005028E4">
      <w:pPr>
        <w:spacing w:line="360" w:lineRule="auto"/>
        <w:ind w:firstLine="709"/>
        <w:jc w:val="both"/>
      </w:pPr>
      <w:r w:rsidRPr="008C0445">
        <w:rPr>
          <w:rFonts w:eastAsia="TimesNewRoman,Bold"/>
        </w:rPr>
        <w:t xml:space="preserve">В учреждении реализуются программы дополнительного образования. При осуществлении дополнительных образовательных программ для детей ДОУ опирается на </w:t>
      </w:r>
      <w:r w:rsidRPr="008C0445">
        <w:t xml:space="preserve">следующие основания: </w:t>
      </w:r>
    </w:p>
    <w:p w14:paraId="20EA5BEF"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 xml:space="preserve">свобода выбора образовательных программ и режима их освоения; </w:t>
      </w:r>
    </w:p>
    <w:p w14:paraId="59D59E2A"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соответствие образовательных программ и форм дополнительного образования возрастным и индивидуальным особенностям детей;</w:t>
      </w:r>
    </w:p>
    <w:p w14:paraId="73218FE4"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вариативность, гибкость и мобильность образовательных программ;</w:t>
      </w:r>
    </w:p>
    <w:p w14:paraId="699A077A"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 xml:space="preserve">творческий и продуктивный характер образовательных программ; </w:t>
      </w:r>
    </w:p>
    <w:p w14:paraId="551DB1A7"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открытый характер реализации.</w:t>
      </w:r>
    </w:p>
    <w:p w14:paraId="6F3547CE" w14:textId="77777777" w:rsidR="005028E4" w:rsidRPr="008C0445" w:rsidRDefault="005028E4" w:rsidP="005028E4">
      <w:pPr>
        <w:spacing w:line="360" w:lineRule="auto"/>
        <w:ind w:firstLine="567"/>
        <w:jc w:val="both"/>
      </w:pPr>
      <w:r w:rsidRPr="008C0445">
        <w:t>Вместе с тем существует необходимость:</w:t>
      </w:r>
    </w:p>
    <w:p w14:paraId="6A109881"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 xml:space="preserve">в пополнении РППС </w:t>
      </w:r>
      <w:proofErr w:type="spellStart"/>
      <w:r w:rsidRPr="008C0445">
        <w:t>полуфункциональным</w:t>
      </w:r>
      <w:proofErr w:type="spellEnd"/>
      <w:r w:rsidRPr="008C0445">
        <w:t xml:space="preserve"> игровым оборудованием, трансформируемой мебелью, модулями, панелями в соответствии с ФГОС ДО</w:t>
      </w:r>
      <w:r w:rsidR="00F40B49">
        <w:t>, ФОП ДО</w:t>
      </w:r>
      <w:r w:rsidRPr="008C0445">
        <w:t>;</w:t>
      </w:r>
    </w:p>
    <w:p w14:paraId="19B771A5"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в обновлении учебно-методических комплектов новыми изданиями в соответствии с ОП ДОУ;</w:t>
      </w:r>
    </w:p>
    <w:p w14:paraId="2D8F862F"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в изучении основных изменений ОП ДОУ в соответствии с ФОП, внедрению в воспитательно-образовательный процесс новых технологий, описанных в программе, технологии развивающего обучения;</w:t>
      </w:r>
    </w:p>
    <w:p w14:paraId="761B783C"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продолжать повышать профессиональную компетентность воспитателей по вопросам, направленным на поддержку детской инициативы, учет интересов и возможностей ребенка при построении образовательного процесса;</w:t>
      </w:r>
    </w:p>
    <w:p w14:paraId="16E09AB9"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в расширении спектра дополнительных образовательных и платных услуг;</w:t>
      </w:r>
    </w:p>
    <w:p w14:paraId="419C67AD"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rPr>
          <w:iCs/>
          <w:bdr w:val="none" w:sz="0" w:space="0" w:color="auto" w:frame="1"/>
        </w:rPr>
        <w:t>недостаток цифровой образовательной среды: электронных образовательных ресурсов (электронных интерактивных методических материалов, компьютерных обучающих программ, пособий и наборов для инновационной площадке);</w:t>
      </w:r>
    </w:p>
    <w:p w14:paraId="284221BB" w14:textId="77777777" w:rsidR="005028E4" w:rsidRPr="008C0445" w:rsidRDefault="005028E4" w:rsidP="00664898">
      <w:pPr>
        <w:pStyle w:val="a4"/>
        <w:numPr>
          <w:ilvl w:val="0"/>
          <w:numId w:val="26"/>
        </w:numPr>
        <w:spacing w:line="360" w:lineRule="auto"/>
        <w:ind w:left="0" w:firstLine="709"/>
        <w:jc w:val="both"/>
        <w:rPr>
          <w:rFonts w:eastAsia="TimesNewRoman,Bold"/>
        </w:rPr>
      </w:pPr>
      <w:r w:rsidRPr="008C0445">
        <w:t>недостаточно проработан этнокультурный компонент в реализации ОП ДО.</w:t>
      </w:r>
    </w:p>
    <w:p w14:paraId="0C14BA29" w14:textId="77777777" w:rsidR="005028E4" w:rsidRPr="008C0445" w:rsidRDefault="005028E4" w:rsidP="005028E4">
      <w:pPr>
        <w:spacing w:line="360" w:lineRule="auto"/>
        <w:contextualSpacing/>
        <w:jc w:val="both"/>
      </w:pPr>
    </w:p>
    <w:p w14:paraId="1236655A" w14:textId="77777777" w:rsidR="005028E4" w:rsidRPr="008C0445" w:rsidRDefault="005028E4" w:rsidP="005028E4">
      <w:pPr>
        <w:spacing w:line="360" w:lineRule="auto"/>
        <w:jc w:val="center"/>
        <w:rPr>
          <w:b/>
          <w:bCs/>
        </w:rPr>
      </w:pPr>
      <w:r w:rsidRPr="008C0445">
        <w:rPr>
          <w:b/>
          <w:bCs/>
        </w:rPr>
        <w:t>Воспитанники и медико-социальные условия их пребывания в ДОУ</w:t>
      </w:r>
    </w:p>
    <w:p w14:paraId="4BDAF8D9" w14:textId="77777777" w:rsidR="005028E4" w:rsidRPr="008C0445" w:rsidRDefault="005028E4" w:rsidP="005028E4">
      <w:pPr>
        <w:spacing w:line="360" w:lineRule="auto"/>
        <w:ind w:firstLine="709"/>
        <w:jc w:val="both"/>
      </w:pPr>
      <w:r w:rsidRPr="008C0445">
        <w:t xml:space="preserve">Общая численность воспитанников на 01.09.2023 года в разрезе возрастных групп: </w:t>
      </w:r>
    </w:p>
    <w:p w14:paraId="2A897DCA" w14:textId="77777777" w:rsidR="005028E4" w:rsidRPr="008C0445" w:rsidRDefault="005028E4" w:rsidP="005028E4">
      <w:pPr>
        <w:pStyle w:val="a4"/>
        <w:numPr>
          <w:ilvl w:val="0"/>
          <w:numId w:val="8"/>
        </w:numPr>
        <w:spacing w:line="360" w:lineRule="auto"/>
        <w:ind w:left="426"/>
        <w:jc w:val="both"/>
      </w:pPr>
      <w:r w:rsidRPr="008C0445">
        <w:t>детей дошкольного возраста (от 3 до 7 лет) – 9 групп (188 детей);</w:t>
      </w:r>
    </w:p>
    <w:p w14:paraId="77AB89DE" w14:textId="77777777" w:rsidR="005028E4" w:rsidRPr="008C0445" w:rsidRDefault="005028E4" w:rsidP="005028E4">
      <w:pPr>
        <w:pStyle w:val="a4"/>
        <w:numPr>
          <w:ilvl w:val="0"/>
          <w:numId w:val="8"/>
        </w:numPr>
        <w:spacing w:line="360" w:lineRule="auto"/>
        <w:ind w:left="426"/>
        <w:jc w:val="both"/>
      </w:pPr>
      <w:r w:rsidRPr="008C0445">
        <w:lastRenderedPageBreak/>
        <w:t>детей раннего возраста (с 1 до 3 лет) - 3 группы (71 детей) (см. Таблица №1)</w:t>
      </w:r>
    </w:p>
    <w:p w14:paraId="0AD5018A" w14:textId="77777777" w:rsidR="005028E4" w:rsidRPr="008C0445" w:rsidRDefault="005028E4" w:rsidP="005028E4">
      <w:pPr>
        <w:spacing w:line="360" w:lineRule="auto"/>
        <w:jc w:val="right"/>
      </w:pPr>
    </w:p>
    <w:p w14:paraId="28A8B039" w14:textId="77777777" w:rsidR="005028E4" w:rsidRPr="008C0445" w:rsidRDefault="005028E4" w:rsidP="005028E4">
      <w:pPr>
        <w:spacing w:line="360" w:lineRule="auto"/>
        <w:jc w:val="right"/>
      </w:pPr>
    </w:p>
    <w:p w14:paraId="6A7D512C" w14:textId="77777777" w:rsidR="005028E4" w:rsidRDefault="005028E4" w:rsidP="005028E4">
      <w:pPr>
        <w:spacing w:line="360" w:lineRule="auto"/>
        <w:jc w:val="right"/>
        <w:rPr>
          <w:sz w:val="28"/>
          <w:szCs w:val="28"/>
        </w:rPr>
      </w:pPr>
    </w:p>
    <w:p w14:paraId="649FF659" w14:textId="77777777" w:rsidR="005028E4" w:rsidRDefault="005028E4" w:rsidP="005028E4">
      <w:pPr>
        <w:spacing w:line="360" w:lineRule="auto"/>
        <w:jc w:val="right"/>
        <w:rPr>
          <w:sz w:val="28"/>
          <w:szCs w:val="28"/>
        </w:rPr>
      </w:pPr>
    </w:p>
    <w:p w14:paraId="67BAADB7" w14:textId="77777777" w:rsidR="005028E4" w:rsidRPr="008C0445" w:rsidRDefault="005028E4" w:rsidP="005028E4">
      <w:pPr>
        <w:spacing w:line="360" w:lineRule="auto"/>
        <w:jc w:val="right"/>
      </w:pPr>
      <w:r w:rsidRPr="008C0445">
        <w:t>Таблица №1</w:t>
      </w:r>
    </w:p>
    <w:tbl>
      <w:tblPr>
        <w:tblStyle w:val="TableGrid"/>
        <w:tblW w:w="9828" w:type="dxa"/>
        <w:jc w:val="center"/>
        <w:tblInd w:w="0" w:type="dxa"/>
        <w:tblCellMar>
          <w:top w:w="11" w:type="dxa"/>
          <w:left w:w="110" w:type="dxa"/>
          <w:right w:w="81" w:type="dxa"/>
        </w:tblCellMar>
        <w:tblLook w:val="04A0" w:firstRow="1" w:lastRow="0" w:firstColumn="1" w:lastColumn="0" w:noHBand="0" w:noVBand="1"/>
      </w:tblPr>
      <w:tblGrid>
        <w:gridCol w:w="4042"/>
        <w:gridCol w:w="1208"/>
        <w:gridCol w:w="1592"/>
        <w:gridCol w:w="1329"/>
        <w:gridCol w:w="1657"/>
      </w:tblGrid>
      <w:tr w:rsidR="005028E4" w:rsidRPr="008C0445" w14:paraId="0E267A62" w14:textId="77777777" w:rsidTr="00FC368F">
        <w:trPr>
          <w:trHeight w:val="728"/>
          <w:jc w:val="center"/>
        </w:trPr>
        <w:tc>
          <w:tcPr>
            <w:tcW w:w="4042" w:type="dxa"/>
            <w:tcBorders>
              <w:top w:val="single" w:sz="4" w:space="0" w:color="000000"/>
              <w:left w:val="single" w:sz="4" w:space="0" w:color="000000"/>
              <w:bottom w:val="single" w:sz="4" w:space="0" w:color="000000"/>
              <w:right w:val="single" w:sz="4" w:space="0" w:color="000000"/>
            </w:tcBorders>
          </w:tcPr>
          <w:p w14:paraId="7FA72935" w14:textId="77777777" w:rsidR="005028E4" w:rsidRPr="008C0445" w:rsidRDefault="005028E4" w:rsidP="00FC368F">
            <w:pPr>
              <w:jc w:val="center"/>
              <w:rPr>
                <w:b/>
              </w:rPr>
            </w:pPr>
            <w:r w:rsidRPr="008C0445">
              <w:rPr>
                <w:b/>
              </w:rPr>
              <w:t>Наименование групп</w:t>
            </w:r>
          </w:p>
        </w:tc>
        <w:tc>
          <w:tcPr>
            <w:tcW w:w="1208" w:type="dxa"/>
            <w:tcBorders>
              <w:top w:val="single" w:sz="4" w:space="0" w:color="000000"/>
              <w:left w:val="single" w:sz="4" w:space="0" w:color="000000"/>
              <w:bottom w:val="single" w:sz="4" w:space="0" w:color="000000"/>
              <w:right w:val="single" w:sz="4" w:space="0" w:color="000000"/>
            </w:tcBorders>
          </w:tcPr>
          <w:p w14:paraId="4AE4CD64" w14:textId="77777777" w:rsidR="005028E4" w:rsidRPr="008C0445" w:rsidRDefault="005028E4" w:rsidP="00FC368F">
            <w:pPr>
              <w:jc w:val="center"/>
              <w:rPr>
                <w:b/>
              </w:rPr>
            </w:pPr>
            <w:r w:rsidRPr="008C0445">
              <w:rPr>
                <w:b/>
              </w:rPr>
              <w:t>№ группы</w:t>
            </w:r>
          </w:p>
        </w:tc>
        <w:tc>
          <w:tcPr>
            <w:tcW w:w="1592" w:type="dxa"/>
            <w:tcBorders>
              <w:top w:val="single" w:sz="4" w:space="0" w:color="000000"/>
              <w:left w:val="single" w:sz="4" w:space="0" w:color="000000"/>
              <w:bottom w:val="single" w:sz="4" w:space="0" w:color="000000"/>
              <w:right w:val="single" w:sz="4" w:space="0" w:color="000000"/>
            </w:tcBorders>
          </w:tcPr>
          <w:p w14:paraId="46A847F9" w14:textId="77777777" w:rsidR="005028E4" w:rsidRPr="008C0445" w:rsidRDefault="005028E4" w:rsidP="00FC368F">
            <w:pPr>
              <w:jc w:val="center"/>
              <w:rPr>
                <w:b/>
              </w:rPr>
            </w:pPr>
            <w:r w:rsidRPr="008C0445">
              <w:rPr>
                <w:b/>
              </w:rPr>
              <w:t>Количество групп</w:t>
            </w:r>
          </w:p>
        </w:tc>
        <w:tc>
          <w:tcPr>
            <w:tcW w:w="1329" w:type="dxa"/>
            <w:tcBorders>
              <w:top w:val="single" w:sz="4" w:space="0" w:color="000000"/>
              <w:left w:val="single" w:sz="4" w:space="0" w:color="000000"/>
              <w:bottom w:val="single" w:sz="4" w:space="0" w:color="000000"/>
              <w:right w:val="single" w:sz="4" w:space="0" w:color="000000"/>
            </w:tcBorders>
          </w:tcPr>
          <w:p w14:paraId="40DE02B5" w14:textId="77777777" w:rsidR="005028E4" w:rsidRPr="008C0445" w:rsidRDefault="005028E4" w:rsidP="00FC368F">
            <w:pPr>
              <w:jc w:val="center"/>
              <w:rPr>
                <w:b/>
              </w:rPr>
            </w:pPr>
            <w:r w:rsidRPr="008C0445">
              <w:rPr>
                <w:b/>
              </w:rPr>
              <w:t xml:space="preserve">Возраст </w:t>
            </w:r>
          </w:p>
          <w:p w14:paraId="201ABF22" w14:textId="77777777" w:rsidR="005028E4" w:rsidRPr="008C0445" w:rsidRDefault="005028E4" w:rsidP="00FC368F">
            <w:pPr>
              <w:jc w:val="center"/>
              <w:rPr>
                <w:b/>
              </w:rPr>
            </w:pPr>
            <w:r w:rsidRPr="008C0445">
              <w:rPr>
                <w:b/>
              </w:rPr>
              <w:t>детей</w:t>
            </w:r>
          </w:p>
        </w:tc>
        <w:tc>
          <w:tcPr>
            <w:tcW w:w="1657" w:type="dxa"/>
            <w:tcBorders>
              <w:top w:val="single" w:sz="4" w:space="0" w:color="000000"/>
              <w:left w:val="single" w:sz="4" w:space="0" w:color="000000"/>
              <w:bottom w:val="single" w:sz="4" w:space="0" w:color="000000"/>
              <w:right w:val="single" w:sz="4" w:space="0" w:color="000000"/>
            </w:tcBorders>
          </w:tcPr>
          <w:p w14:paraId="3D234BFA" w14:textId="77777777" w:rsidR="005028E4" w:rsidRPr="008C0445" w:rsidRDefault="005028E4" w:rsidP="00FC368F">
            <w:pPr>
              <w:jc w:val="center"/>
              <w:rPr>
                <w:b/>
              </w:rPr>
            </w:pPr>
            <w:r w:rsidRPr="008C0445">
              <w:rPr>
                <w:b/>
              </w:rPr>
              <w:t>Списочный состав группы, чел.</w:t>
            </w:r>
          </w:p>
        </w:tc>
      </w:tr>
      <w:tr w:rsidR="005028E4" w:rsidRPr="008C0445" w14:paraId="2964842A" w14:textId="77777777" w:rsidTr="00FC368F">
        <w:trPr>
          <w:trHeight w:val="326"/>
          <w:jc w:val="center"/>
        </w:trPr>
        <w:tc>
          <w:tcPr>
            <w:tcW w:w="4042" w:type="dxa"/>
            <w:tcBorders>
              <w:top w:val="single" w:sz="4" w:space="0" w:color="000000"/>
              <w:left w:val="single" w:sz="4" w:space="0" w:color="000000"/>
              <w:bottom w:val="single" w:sz="4" w:space="0" w:color="000000"/>
              <w:right w:val="single" w:sz="4" w:space="0" w:color="000000"/>
            </w:tcBorders>
          </w:tcPr>
          <w:p w14:paraId="7531BCCB" w14:textId="77777777" w:rsidR="005028E4" w:rsidRPr="008C0445" w:rsidRDefault="005028E4" w:rsidP="00FC368F">
            <w:pPr>
              <w:jc w:val="center"/>
            </w:pPr>
            <w:r w:rsidRPr="008C0445">
              <w:t>1 группа раннего возраста</w:t>
            </w:r>
          </w:p>
        </w:tc>
        <w:tc>
          <w:tcPr>
            <w:tcW w:w="1208" w:type="dxa"/>
            <w:tcBorders>
              <w:top w:val="single" w:sz="4" w:space="0" w:color="000000"/>
              <w:left w:val="single" w:sz="4" w:space="0" w:color="000000"/>
              <w:bottom w:val="single" w:sz="4" w:space="0" w:color="000000"/>
              <w:right w:val="single" w:sz="4" w:space="0" w:color="000000"/>
            </w:tcBorders>
          </w:tcPr>
          <w:p w14:paraId="1024A49F" w14:textId="77777777" w:rsidR="005028E4" w:rsidRPr="008C0445" w:rsidRDefault="005028E4" w:rsidP="00FC368F">
            <w:pPr>
              <w:jc w:val="center"/>
            </w:pPr>
            <w:r w:rsidRPr="008C0445">
              <w:t>№3</w:t>
            </w:r>
          </w:p>
        </w:tc>
        <w:tc>
          <w:tcPr>
            <w:tcW w:w="1592" w:type="dxa"/>
            <w:tcBorders>
              <w:top w:val="single" w:sz="4" w:space="0" w:color="000000"/>
              <w:left w:val="single" w:sz="4" w:space="0" w:color="000000"/>
              <w:bottom w:val="single" w:sz="4" w:space="0" w:color="000000"/>
              <w:right w:val="single" w:sz="4" w:space="0" w:color="000000"/>
            </w:tcBorders>
          </w:tcPr>
          <w:p w14:paraId="68CC1863" w14:textId="77777777" w:rsidR="005028E4" w:rsidRPr="008C0445" w:rsidRDefault="005028E4" w:rsidP="00FC368F">
            <w:pPr>
              <w:jc w:val="center"/>
            </w:pPr>
            <w:r w:rsidRPr="008C0445">
              <w:t>1</w:t>
            </w:r>
          </w:p>
        </w:tc>
        <w:tc>
          <w:tcPr>
            <w:tcW w:w="1329" w:type="dxa"/>
            <w:tcBorders>
              <w:top w:val="single" w:sz="4" w:space="0" w:color="000000"/>
              <w:left w:val="single" w:sz="4" w:space="0" w:color="000000"/>
              <w:bottom w:val="single" w:sz="4" w:space="0" w:color="000000"/>
              <w:right w:val="single" w:sz="4" w:space="0" w:color="000000"/>
            </w:tcBorders>
          </w:tcPr>
          <w:p w14:paraId="78D089BE" w14:textId="77777777" w:rsidR="005028E4" w:rsidRPr="008C0445" w:rsidRDefault="005028E4" w:rsidP="00FC368F">
            <w:pPr>
              <w:jc w:val="center"/>
            </w:pPr>
            <w:r w:rsidRPr="008C0445">
              <w:t>1-2 лет</w:t>
            </w:r>
          </w:p>
        </w:tc>
        <w:tc>
          <w:tcPr>
            <w:tcW w:w="1657" w:type="dxa"/>
            <w:tcBorders>
              <w:top w:val="single" w:sz="4" w:space="0" w:color="000000"/>
              <w:left w:val="single" w:sz="4" w:space="0" w:color="000000"/>
              <w:bottom w:val="single" w:sz="4" w:space="0" w:color="000000"/>
              <w:right w:val="single" w:sz="4" w:space="0" w:color="000000"/>
            </w:tcBorders>
          </w:tcPr>
          <w:p w14:paraId="734140EC" w14:textId="77777777" w:rsidR="005028E4" w:rsidRPr="008C0445" w:rsidRDefault="005028E4" w:rsidP="00FC368F">
            <w:pPr>
              <w:jc w:val="center"/>
            </w:pPr>
            <w:r w:rsidRPr="008C0445">
              <w:t>25</w:t>
            </w:r>
          </w:p>
        </w:tc>
      </w:tr>
      <w:tr w:rsidR="005028E4" w:rsidRPr="008C0445" w14:paraId="1773EC5A" w14:textId="77777777" w:rsidTr="00FC368F">
        <w:trPr>
          <w:trHeight w:val="332"/>
          <w:jc w:val="center"/>
        </w:trPr>
        <w:tc>
          <w:tcPr>
            <w:tcW w:w="4042" w:type="dxa"/>
            <w:vMerge w:val="restart"/>
            <w:tcBorders>
              <w:top w:val="single" w:sz="4" w:space="0" w:color="000000"/>
              <w:left w:val="single" w:sz="4" w:space="0" w:color="000000"/>
              <w:right w:val="single" w:sz="4" w:space="0" w:color="000000"/>
            </w:tcBorders>
          </w:tcPr>
          <w:p w14:paraId="102EFE6D" w14:textId="77777777" w:rsidR="005028E4" w:rsidRPr="008C0445" w:rsidRDefault="005028E4" w:rsidP="00FC368F">
            <w:pPr>
              <w:jc w:val="center"/>
            </w:pPr>
            <w:r w:rsidRPr="008C0445">
              <w:t>1 младшая группа</w:t>
            </w:r>
          </w:p>
        </w:tc>
        <w:tc>
          <w:tcPr>
            <w:tcW w:w="1208" w:type="dxa"/>
            <w:tcBorders>
              <w:top w:val="single" w:sz="4" w:space="0" w:color="000000"/>
              <w:left w:val="single" w:sz="4" w:space="0" w:color="000000"/>
              <w:bottom w:val="single" w:sz="4" w:space="0" w:color="000000"/>
              <w:right w:val="single" w:sz="4" w:space="0" w:color="000000"/>
            </w:tcBorders>
          </w:tcPr>
          <w:p w14:paraId="75E353CA" w14:textId="77777777" w:rsidR="005028E4" w:rsidRPr="008C0445" w:rsidRDefault="005028E4" w:rsidP="00FC368F">
            <w:pPr>
              <w:jc w:val="center"/>
            </w:pPr>
            <w:r w:rsidRPr="008C0445">
              <w:t>№4</w:t>
            </w:r>
          </w:p>
        </w:tc>
        <w:tc>
          <w:tcPr>
            <w:tcW w:w="1592" w:type="dxa"/>
            <w:vMerge w:val="restart"/>
            <w:tcBorders>
              <w:top w:val="single" w:sz="4" w:space="0" w:color="000000"/>
              <w:left w:val="single" w:sz="4" w:space="0" w:color="000000"/>
              <w:right w:val="single" w:sz="4" w:space="0" w:color="000000"/>
            </w:tcBorders>
          </w:tcPr>
          <w:p w14:paraId="2D12756E" w14:textId="77777777" w:rsidR="005028E4" w:rsidRPr="008C0445" w:rsidRDefault="005028E4" w:rsidP="00FC368F">
            <w:pPr>
              <w:jc w:val="center"/>
            </w:pPr>
            <w:r w:rsidRPr="008C0445">
              <w:t>2</w:t>
            </w:r>
          </w:p>
        </w:tc>
        <w:tc>
          <w:tcPr>
            <w:tcW w:w="1329" w:type="dxa"/>
            <w:vMerge w:val="restart"/>
            <w:tcBorders>
              <w:top w:val="single" w:sz="4" w:space="0" w:color="000000"/>
              <w:left w:val="single" w:sz="4" w:space="0" w:color="000000"/>
              <w:right w:val="single" w:sz="4" w:space="0" w:color="000000"/>
            </w:tcBorders>
          </w:tcPr>
          <w:p w14:paraId="382FB8FB" w14:textId="77777777" w:rsidR="005028E4" w:rsidRPr="008C0445" w:rsidRDefault="005028E4" w:rsidP="00FC368F">
            <w:pPr>
              <w:jc w:val="center"/>
            </w:pPr>
            <w:r w:rsidRPr="008C0445">
              <w:t>2-3 года</w:t>
            </w:r>
          </w:p>
        </w:tc>
        <w:tc>
          <w:tcPr>
            <w:tcW w:w="1657" w:type="dxa"/>
            <w:tcBorders>
              <w:top w:val="single" w:sz="4" w:space="0" w:color="000000"/>
              <w:left w:val="single" w:sz="4" w:space="0" w:color="000000"/>
              <w:bottom w:val="single" w:sz="4" w:space="0" w:color="000000"/>
              <w:right w:val="single" w:sz="4" w:space="0" w:color="000000"/>
            </w:tcBorders>
          </w:tcPr>
          <w:p w14:paraId="19D83B9E" w14:textId="77777777" w:rsidR="005028E4" w:rsidRPr="008C0445" w:rsidRDefault="005028E4" w:rsidP="00FC368F">
            <w:pPr>
              <w:jc w:val="center"/>
            </w:pPr>
            <w:r w:rsidRPr="008C0445">
              <w:t>22</w:t>
            </w:r>
          </w:p>
        </w:tc>
      </w:tr>
      <w:tr w:rsidR="005028E4" w:rsidRPr="008C0445" w14:paraId="41359B51" w14:textId="77777777" w:rsidTr="00FC368F">
        <w:trPr>
          <w:trHeight w:val="332"/>
          <w:jc w:val="center"/>
        </w:trPr>
        <w:tc>
          <w:tcPr>
            <w:tcW w:w="4042" w:type="dxa"/>
            <w:vMerge/>
            <w:tcBorders>
              <w:left w:val="single" w:sz="4" w:space="0" w:color="000000"/>
              <w:bottom w:val="single" w:sz="4" w:space="0" w:color="000000"/>
              <w:right w:val="single" w:sz="4" w:space="0" w:color="000000"/>
            </w:tcBorders>
          </w:tcPr>
          <w:p w14:paraId="553EE4E7" w14:textId="77777777" w:rsidR="005028E4" w:rsidRPr="008C0445" w:rsidRDefault="005028E4" w:rsidP="00FC368F">
            <w:pPr>
              <w:jc w:val="center"/>
            </w:pPr>
          </w:p>
        </w:tc>
        <w:tc>
          <w:tcPr>
            <w:tcW w:w="1208" w:type="dxa"/>
            <w:tcBorders>
              <w:top w:val="single" w:sz="4" w:space="0" w:color="000000"/>
              <w:left w:val="single" w:sz="4" w:space="0" w:color="000000"/>
              <w:bottom w:val="single" w:sz="4" w:space="0" w:color="000000"/>
              <w:right w:val="single" w:sz="4" w:space="0" w:color="000000"/>
            </w:tcBorders>
          </w:tcPr>
          <w:p w14:paraId="68E05233" w14:textId="77777777" w:rsidR="005028E4" w:rsidRPr="008C0445" w:rsidRDefault="005028E4" w:rsidP="00FC368F">
            <w:pPr>
              <w:jc w:val="center"/>
            </w:pPr>
            <w:r w:rsidRPr="008C0445">
              <w:t>№5</w:t>
            </w:r>
          </w:p>
        </w:tc>
        <w:tc>
          <w:tcPr>
            <w:tcW w:w="1592" w:type="dxa"/>
            <w:vMerge/>
            <w:tcBorders>
              <w:left w:val="single" w:sz="4" w:space="0" w:color="000000"/>
              <w:bottom w:val="single" w:sz="4" w:space="0" w:color="000000"/>
              <w:right w:val="single" w:sz="4" w:space="0" w:color="000000"/>
            </w:tcBorders>
          </w:tcPr>
          <w:p w14:paraId="00BE5808" w14:textId="77777777" w:rsidR="005028E4" w:rsidRPr="008C0445" w:rsidRDefault="005028E4" w:rsidP="00FC368F">
            <w:pPr>
              <w:jc w:val="center"/>
            </w:pPr>
          </w:p>
        </w:tc>
        <w:tc>
          <w:tcPr>
            <w:tcW w:w="1329" w:type="dxa"/>
            <w:vMerge/>
            <w:tcBorders>
              <w:left w:val="single" w:sz="4" w:space="0" w:color="000000"/>
              <w:bottom w:val="single" w:sz="4" w:space="0" w:color="000000"/>
              <w:right w:val="single" w:sz="4" w:space="0" w:color="000000"/>
            </w:tcBorders>
          </w:tcPr>
          <w:p w14:paraId="2143D4CB" w14:textId="77777777" w:rsidR="005028E4" w:rsidRPr="008C0445" w:rsidRDefault="005028E4" w:rsidP="00FC368F">
            <w:pPr>
              <w:jc w:val="center"/>
            </w:pPr>
          </w:p>
        </w:tc>
        <w:tc>
          <w:tcPr>
            <w:tcW w:w="1657" w:type="dxa"/>
            <w:tcBorders>
              <w:top w:val="single" w:sz="4" w:space="0" w:color="000000"/>
              <w:left w:val="single" w:sz="4" w:space="0" w:color="000000"/>
              <w:bottom w:val="single" w:sz="4" w:space="0" w:color="000000"/>
              <w:right w:val="single" w:sz="4" w:space="0" w:color="000000"/>
            </w:tcBorders>
          </w:tcPr>
          <w:p w14:paraId="424737D4" w14:textId="77777777" w:rsidR="005028E4" w:rsidRPr="008C0445" w:rsidRDefault="005028E4" w:rsidP="00FC368F">
            <w:pPr>
              <w:jc w:val="center"/>
            </w:pPr>
            <w:r w:rsidRPr="008C0445">
              <w:t>23</w:t>
            </w:r>
          </w:p>
        </w:tc>
      </w:tr>
      <w:tr w:rsidR="005028E4" w:rsidRPr="008C0445" w14:paraId="0E1FC31A" w14:textId="77777777" w:rsidTr="00FC368F">
        <w:trPr>
          <w:trHeight w:val="331"/>
          <w:jc w:val="center"/>
        </w:trPr>
        <w:tc>
          <w:tcPr>
            <w:tcW w:w="4042" w:type="dxa"/>
            <w:vMerge w:val="restart"/>
            <w:tcBorders>
              <w:top w:val="single" w:sz="4" w:space="0" w:color="000000"/>
              <w:left w:val="single" w:sz="4" w:space="0" w:color="000000"/>
              <w:right w:val="single" w:sz="4" w:space="0" w:color="000000"/>
            </w:tcBorders>
          </w:tcPr>
          <w:p w14:paraId="409445BF" w14:textId="77777777" w:rsidR="005028E4" w:rsidRPr="008C0445" w:rsidRDefault="005028E4" w:rsidP="00FC368F">
            <w:pPr>
              <w:jc w:val="center"/>
            </w:pPr>
            <w:r w:rsidRPr="008C0445">
              <w:t>2 младшая группа</w:t>
            </w:r>
          </w:p>
        </w:tc>
        <w:tc>
          <w:tcPr>
            <w:tcW w:w="1208" w:type="dxa"/>
            <w:tcBorders>
              <w:top w:val="single" w:sz="4" w:space="0" w:color="000000"/>
              <w:left w:val="single" w:sz="4" w:space="0" w:color="000000"/>
              <w:bottom w:val="single" w:sz="4" w:space="0" w:color="000000"/>
              <w:right w:val="single" w:sz="4" w:space="0" w:color="000000"/>
            </w:tcBorders>
          </w:tcPr>
          <w:p w14:paraId="134489A1" w14:textId="77777777" w:rsidR="005028E4" w:rsidRPr="008C0445" w:rsidRDefault="005028E4" w:rsidP="00FC368F">
            <w:pPr>
              <w:jc w:val="center"/>
            </w:pPr>
            <w:r w:rsidRPr="008C0445">
              <w:t>№2</w:t>
            </w:r>
          </w:p>
        </w:tc>
        <w:tc>
          <w:tcPr>
            <w:tcW w:w="1592" w:type="dxa"/>
            <w:vMerge w:val="restart"/>
            <w:tcBorders>
              <w:top w:val="single" w:sz="4" w:space="0" w:color="000000"/>
              <w:left w:val="single" w:sz="4" w:space="0" w:color="000000"/>
              <w:right w:val="single" w:sz="4" w:space="0" w:color="000000"/>
            </w:tcBorders>
          </w:tcPr>
          <w:p w14:paraId="4760A5C7" w14:textId="77777777" w:rsidR="005028E4" w:rsidRPr="008C0445" w:rsidRDefault="005028E4" w:rsidP="00FC368F">
            <w:pPr>
              <w:jc w:val="center"/>
            </w:pPr>
            <w:r w:rsidRPr="008C0445">
              <w:t>2</w:t>
            </w:r>
          </w:p>
        </w:tc>
        <w:tc>
          <w:tcPr>
            <w:tcW w:w="1329" w:type="dxa"/>
            <w:vMerge w:val="restart"/>
            <w:tcBorders>
              <w:top w:val="single" w:sz="4" w:space="0" w:color="000000"/>
              <w:left w:val="single" w:sz="4" w:space="0" w:color="000000"/>
              <w:right w:val="single" w:sz="4" w:space="0" w:color="000000"/>
            </w:tcBorders>
          </w:tcPr>
          <w:p w14:paraId="61C49749" w14:textId="77777777" w:rsidR="005028E4" w:rsidRPr="008C0445" w:rsidRDefault="005028E4" w:rsidP="00FC368F">
            <w:pPr>
              <w:jc w:val="center"/>
            </w:pPr>
            <w:r w:rsidRPr="008C0445">
              <w:t>3-4 года</w:t>
            </w:r>
          </w:p>
        </w:tc>
        <w:tc>
          <w:tcPr>
            <w:tcW w:w="1657" w:type="dxa"/>
            <w:tcBorders>
              <w:top w:val="single" w:sz="4" w:space="0" w:color="000000"/>
              <w:left w:val="single" w:sz="4" w:space="0" w:color="000000"/>
              <w:bottom w:val="single" w:sz="4" w:space="0" w:color="000000"/>
              <w:right w:val="single" w:sz="4" w:space="0" w:color="000000"/>
            </w:tcBorders>
          </w:tcPr>
          <w:p w14:paraId="4DECBD1C" w14:textId="77777777" w:rsidR="005028E4" w:rsidRPr="008C0445" w:rsidRDefault="005028E4" w:rsidP="00FC368F">
            <w:pPr>
              <w:jc w:val="center"/>
            </w:pPr>
            <w:r w:rsidRPr="008C0445">
              <w:t>22</w:t>
            </w:r>
          </w:p>
        </w:tc>
      </w:tr>
      <w:tr w:rsidR="005028E4" w:rsidRPr="008C0445" w14:paraId="135CFCAC" w14:textId="77777777" w:rsidTr="00FC368F">
        <w:trPr>
          <w:trHeight w:val="331"/>
          <w:jc w:val="center"/>
        </w:trPr>
        <w:tc>
          <w:tcPr>
            <w:tcW w:w="4042" w:type="dxa"/>
            <w:vMerge/>
            <w:tcBorders>
              <w:left w:val="single" w:sz="4" w:space="0" w:color="000000"/>
              <w:bottom w:val="single" w:sz="4" w:space="0" w:color="000000"/>
              <w:right w:val="single" w:sz="4" w:space="0" w:color="000000"/>
            </w:tcBorders>
          </w:tcPr>
          <w:p w14:paraId="738C6D72" w14:textId="77777777" w:rsidR="005028E4" w:rsidRPr="008C0445" w:rsidRDefault="005028E4" w:rsidP="00FC368F">
            <w:pPr>
              <w:jc w:val="center"/>
            </w:pPr>
          </w:p>
        </w:tc>
        <w:tc>
          <w:tcPr>
            <w:tcW w:w="1208" w:type="dxa"/>
            <w:tcBorders>
              <w:top w:val="single" w:sz="4" w:space="0" w:color="000000"/>
              <w:left w:val="single" w:sz="4" w:space="0" w:color="000000"/>
              <w:bottom w:val="single" w:sz="4" w:space="0" w:color="000000"/>
              <w:right w:val="single" w:sz="4" w:space="0" w:color="000000"/>
            </w:tcBorders>
          </w:tcPr>
          <w:p w14:paraId="6D4FA6AC" w14:textId="77777777" w:rsidR="005028E4" w:rsidRPr="008C0445" w:rsidRDefault="005028E4" w:rsidP="00FC368F">
            <w:pPr>
              <w:jc w:val="center"/>
            </w:pPr>
            <w:r w:rsidRPr="008C0445">
              <w:t>№10</w:t>
            </w:r>
          </w:p>
        </w:tc>
        <w:tc>
          <w:tcPr>
            <w:tcW w:w="1592" w:type="dxa"/>
            <w:vMerge/>
            <w:tcBorders>
              <w:left w:val="single" w:sz="4" w:space="0" w:color="000000"/>
              <w:bottom w:val="single" w:sz="4" w:space="0" w:color="000000"/>
              <w:right w:val="single" w:sz="4" w:space="0" w:color="000000"/>
            </w:tcBorders>
          </w:tcPr>
          <w:p w14:paraId="23BA02DB" w14:textId="77777777" w:rsidR="005028E4" w:rsidRPr="008C0445" w:rsidRDefault="005028E4" w:rsidP="00FC368F">
            <w:pPr>
              <w:jc w:val="center"/>
            </w:pPr>
          </w:p>
        </w:tc>
        <w:tc>
          <w:tcPr>
            <w:tcW w:w="1329" w:type="dxa"/>
            <w:vMerge/>
            <w:tcBorders>
              <w:left w:val="single" w:sz="4" w:space="0" w:color="000000"/>
              <w:bottom w:val="single" w:sz="4" w:space="0" w:color="000000"/>
              <w:right w:val="single" w:sz="4" w:space="0" w:color="000000"/>
            </w:tcBorders>
          </w:tcPr>
          <w:p w14:paraId="320C5477" w14:textId="77777777" w:rsidR="005028E4" w:rsidRPr="008C0445" w:rsidRDefault="005028E4" w:rsidP="00FC368F">
            <w:pPr>
              <w:jc w:val="center"/>
            </w:pPr>
          </w:p>
        </w:tc>
        <w:tc>
          <w:tcPr>
            <w:tcW w:w="1657" w:type="dxa"/>
            <w:tcBorders>
              <w:top w:val="single" w:sz="4" w:space="0" w:color="000000"/>
              <w:left w:val="single" w:sz="4" w:space="0" w:color="000000"/>
              <w:bottom w:val="single" w:sz="4" w:space="0" w:color="000000"/>
              <w:right w:val="single" w:sz="4" w:space="0" w:color="000000"/>
            </w:tcBorders>
          </w:tcPr>
          <w:p w14:paraId="1E1128F5" w14:textId="77777777" w:rsidR="005028E4" w:rsidRPr="008C0445" w:rsidRDefault="005028E4" w:rsidP="00FC368F">
            <w:pPr>
              <w:jc w:val="center"/>
            </w:pPr>
            <w:r w:rsidRPr="008C0445">
              <w:t>24</w:t>
            </w:r>
          </w:p>
        </w:tc>
      </w:tr>
      <w:tr w:rsidR="005028E4" w:rsidRPr="008C0445" w14:paraId="79240B8A" w14:textId="77777777" w:rsidTr="00FC368F">
        <w:trPr>
          <w:trHeight w:val="331"/>
          <w:jc w:val="center"/>
        </w:trPr>
        <w:tc>
          <w:tcPr>
            <w:tcW w:w="4042" w:type="dxa"/>
            <w:vMerge w:val="restart"/>
            <w:tcBorders>
              <w:top w:val="single" w:sz="4" w:space="0" w:color="000000"/>
              <w:left w:val="single" w:sz="4" w:space="0" w:color="000000"/>
              <w:right w:val="single" w:sz="4" w:space="0" w:color="000000"/>
            </w:tcBorders>
          </w:tcPr>
          <w:p w14:paraId="715618C4" w14:textId="77777777" w:rsidR="005028E4" w:rsidRPr="008C0445" w:rsidRDefault="005028E4" w:rsidP="00FC368F">
            <w:pPr>
              <w:jc w:val="center"/>
            </w:pPr>
            <w:r w:rsidRPr="008C0445">
              <w:t>Средняя группа</w:t>
            </w:r>
          </w:p>
        </w:tc>
        <w:tc>
          <w:tcPr>
            <w:tcW w:w="1208" w:type="dxa"/>
            <w:tcBorders>
              <w:top w:val="single" w:sz="4" w:space="0" w:color="000000"/>
              <w:left w:val="single" w:sz="4" w:space="0" w:color="000000"/>
              <w:bottom w:val="single" w:sz="4" w:space="0" w:color="000000"/>
              <w:right w:val="single" w:sz="4" w:space="0" w:color="000000"/>
            </w:tcBorders>
          </w:tcPr>
          <w:p w14:paraId="0F00FF95" w14:textId="77777777" w:rsidR="005028E4" w:rsidRPr="008C0445" w:rsidRDefault="005028E4" w:rsidP="00FC368F">
            <w:pPr>
              <w:jc w:val="center"/>
            </w:pPr>
            <w:r w:rsidRPr="008C0445">
              <w:t>№11</w:t>
            </w:r>
          </w:p>
        </w:tc>
        <w:tc>
          <w:tcPr>
            <w:tcW w:w="1592" w:type="dxa"/>
            <w:vMerge w:val="restart"/>
            <w:tcBorders>
              <w:top w:val="single" w:sz="4" w:space="0" w:color="000000"/>
              <w:left w:val="single" w:sz="4" w:space="0" w:color="000000"/>
              <w:right w:val="single" w:sz="4" w:space="0" w:color="000000"/>
            </w:tcBorders>
          </w:tcPr>
          <w:p w14:paraId="3459ABA8" w14:textId="77777777" w:rsidR="005028E4" w:rsidRPr="008C0445" w:rsidRDefault="005028E4" w:rsidP="00FC368F">
            <w:pPr>
              <w:jc w:val="center"/>
            </w:pPr>
            <w:r w:rsidRPr="008C0445">
              <w:t>2</w:t>
            </w:r>
          </w:p>
        </w:tc>
        <w:tc>
          <w:tcPr>
            <w:tcW w:w="1329" w:type="dxa"/>
            <w:vMerge w:val="restart"/>
            <w:tcBorders>
              <w:top w:val="single" w:sz="4" w:space="0" w:color="000000"/>
              <w:left w:val="single" w:sz="4" w:space="0" w:color="000000"/>
              <w:right w:val="single" w:sz="4" w:space="0" w:color="000000"/>
            </w:tcBorders>
          </w:tcPr>
          <w:p w14:paraId="6F1B0C2B" w14:textId="77777777" w:rsidR="005028E4" w:rsidRPr="008C0445" w:rsidRDefault="005028E4" w:rsidP="00FC368F">
            <w:pPr>
              <w:jc w:val="center"/>
            </w:pPr>
            <w:r w:rsidRPr="008C0445">
              <w:t>4-5 лет</w:t>
            </w:r>
          </w:p>
        </w:tc>
        <w:tc>
          <w:tcPr>
            <w:tcW w:w="1657" w:type="dxa"/>
            <w:tcBorders>
              <w:top w:val="single" w:sz="4" w:space="0" w:color="000000"/>
              <w:left w:val="single" w:sz="4" w:space="0" w:color="000000"/>
              <w:bottom w:val="single" w:sz="4" w:space="0" w:color="000000"/>
              <w:right w:val="single" w:sz="4" w:space="0" w:color="000000"/>
            </w:tcBorders>
          </w:tcPr>
          <w:p w14:paraId="7BAEBA0A" w14:textId="77777777" w:rsidR="005028E4" w:rsidRPr="008C0445" w:rsidRDefault="005028E4" w:rsidP="00FC368F">
            <w:pPr>
              <w:jc w:val="center"/>
            </w:pPr>
            <w:r w:rsidRPr="008C0445">
              <w:t>26</w:t>
            </w:r>
          </w:p>
        </w:tc>
      </w:tr>
      <w:tr w:rsidR="005028E4" w:rsidRPr="008C0445" w14:paraId="0A8EC365" w14:textId="77777777" w:rsidTr="00FC368F">
        <w:trPr>
          <w:trHeight w:val="331"/>
          <w:jc w:val="center"/>
        </w:trPr>
        <w:tc>
          <w:tcPr>
            <w:tcW w:w="4042" w:type="dxa"/>
            <w:vMerge/>
            <w:tcBorders>
              <w:left w:val="single" w:sz="4" w:space="0" w:color="000000"/>
              <w:bottom w:val="single" w:sz="4" w:space="0" w:color="000000"/>
              <w:right w:val="single" w:sz="4" w:space="0" w:color="000000"/>
            </w:tcBorders>
          </w:tcPr>
          <w:p w14:paraId="76DB9B59" w14:textId="77777777" w:rsidR="005028E4" w:rsidRPr="008C0445" w:rsidRDefault="005028E4" w:rsidP="00FC368F">
            <w:pPr>
              <w:jc w:val="center"/>
            </w:pPr>
          </w:p>
        </w:tc>
        <w:tc>
          <w:tcPr>
            <w:tcW w:w="1208" w:type="dxa"/>
            <w:tcBorders>
              <w:top w:val="single" w:sz="4" w:space="0" w:color="000000"/>
              <w:left w:val="single" w:sz="4" w:space="0" w:color="000000"/>
              <w:bottom w:val="single" w:sz="4" w:space="0" w:color="000000"/>
              <w:right w:val="single" w:sz="4" w:space="0" w:color="000000"/>
            </w:tcBorders>
          </w:tcPr>
          <w:p w14:paraId="61E3AD07" w14:textId="77777777" w:rsidR="005028E4" w:rsidRPr="008C0445" w:rsidRDefault="005028E4" w:rsidP="00FC368F">
            <w:pPr>
              <w:jc w:val="center"/>
            </w:pPr>
            <w:r w:rsidRPr="008C0445">
              <w:t>№12</w:t>
            </w:r>
          </w:p>
        </w:tc>
        <w:tc>
          <w:tcPr>
            <w:tcW w:w="1592" w:type="dxa"/>
            <w:vMerge/>
            <w:tcBorders>
              <w:left w:val="single" w:sz="4" w:space="0" w:color="000000"/>
              <w:bottom w:val="single" w:sz="4" w:space="0" w:color="000000"/>
              <w:right w:val="single" w:sz="4" w:space="0" w:color="000000"/>
            </w:tcBorders>
          </w:tcPr>
          <w:p w14:paraId="7671BD95" w14:textId="77777777" w:rsidR="005028E4" w:rsidRPr="008C0445" w:rsidRDefault="005028E4" w:rsidP="00FC368F">
            <w:pPr>
              <w:jc w:val="center"/>
            </w:pPr>
          </w:p>
        </w:tc>
        <w:tc>
          <w:tcPr>
            <w:tcW w:w="1329" w:type="dxa"/>
            <w:vMerge/>
            <w:tcBorders>
              <w:left w:val="single" w:sz="4" w:space="0" w:color="000000"/>
              <w:bottom w:val="single" w:sz="4" w:space="0" w:color="000000"/>
              <w:right w:val="single" w:sz="4" w:space="0" w:color="000000"/>
            </w:tcBorders>
          </w:tcPr>
          <w:p w14:paraId="0482E762" w14:textId="77777777" w:rsidR="005028E4" w:rsidRPr="008C0445" w:rsidRDefault="005028E4" w:rsidP="00FC368F">
            <w:pPr>
              <w:jc w:val="center"/>
            </w:pPr>
          </w:p>
        </w:tc>
        <w:tc>
          <w:tcPr>
            <w:tcW w:w="1657" w:type="dxa"/>
            <w:tcBorders>
              <w:top w:val="single" w:sz="4" w:space="0" w:color="000000"/>
              <w:left w:val="single" w:sz="4" w:space="0" w:color="000000"/>
              <w:bottom w:val="single" w:sz="4" w:space="0" w:color="000000"/>
              <w:right w:val="single" w:sz="4" w:space="0" w:color="000000"/>
            </w:tcBorders>
          </w:tcPr>
          <w:p w14:paraId="2CF33D98" w14:textId="77777777" w:rsidR="005028E4" w:rsidRPr="008C0445" w:rsidRDefault="005028E4" w:rsidP="00FC368F">
            <w:pPr>
              <w:jc w:val="center"/>
            </w:pPr>
            <w:r w:rsidRPr="008C0445">
              <w:t>23</w:t>
            </w:r>
          </w:p>
        </w:tc>
      </w:tr>
      <w:tr w:rsidR="005028E4" w:rsidRPr="008C0445" w14:paraId="5B8525F6" w14:textId="77777777" w:rsidTr="00FC368F">
        <w:trPr>
          <w:trHeight w:val="331"/>
          <w:jc w:val="center"/>
        </w:trPr>
        <w:tc>
          <w:tcPr>
            <w:tcW w:w="4042" w:type="dxa"/>
            <w:tcBorders>
              <w:top w:val="single" w:sz="4" w:space="0" w:color="000000"/>
              <w:left w:val="single" w:sz="4" w:space="0" w:color="000000"/>
              <w:bottom w:val="single" w:sz="4" w:space="0" w:color="000000"/>
              <w:right w:val="single" w:sz="4" w:space="0" w:color="000000"/>
            </w:tcBorders>
          </w:tcPr>
          <w:p w14:paraId="21EA9EA2" w14:textId="77777777" w:rsidR="005028E4" w:rsidRPr="008C0445" w:rsidRDefault="005028E4" w:rsidP="00FC368F">
            <w:pPr>
              <w:jc w:val="center"/>
            </w:pPr>
            <w:r w:rsidRPr="008C0445">
              <w:t>Старшая группа</w:t>
            </w:r>
          </w:p>
        </w:tc>
        <w:tc>
          <w:tcPr>
            <w:tcW w:w="1208" w:type="dxa"/>
            <w:tcBorders>
              <w:top w:val="single" w:sz="4" w:space="0" w:color="000000"/>
              <w:left w:val="single" w:sz="4" w:space="0" w:color="000000"/>
              <w:bottom w:val="single" w:sz="4" w:space="0" w:color="000000"/>
              <w:right w:val="single" w:sz="4" w:space="0" w:color="000000"/>
            </w:tcBorders>
          </w:tcPr>
          <w:p w14:paraId="40D47562" w14:textId="77777777" w:rsidR="005028E4" w:rsidRPr="008C0445" w:rsidRDefault="005028E4" w:rsidP="00FC368F">
            <w:pPr>
              <w:jc w:val="center"/>
            </w:pPr>
            <w:r w:rsidRPr="008C0445">
              <w:t>№6</w:t>
            </w:r>
          </w:p>
        </w:tc>
        <w:tc>
          <w:tcPr>
            <w:tcW w:w="1592" w:type="dxa"/>
            <w:tcBorders>
              <w:top w:val="single" w:sz="4" w:space="0" w:color="000000"/>
              <w:left w:val="single" w:sz="4" w:space="0" w:color="000000"/>
              <w:bottom w:val="single" w:sz="4" w:space="0" w:color="000000"/>
              <w:right w:val="single" w:sz="4" w:space="0" w:color="000000"/>
            </w:tcBorders>
          </w:tcPr>
          <w:p w14:paraId="31A803D9" w14:textId="77777777" w:rsidR="005028E4" w:rsidRPr="008C0445" w:rsidRDefault="005028E4" w:rsidP="00FC368F">
            <w:pPr>
              <w:jc w:val="center"/>
            </w:pPr>
            <w:r w:rsidRPr="008C0445">
              <w:t>1</w:t>
            </w:r>
          </w:p>
        </w:tc>
        <w:tc>
          <w:tcPr>
            <w:tcW w:w="1329" w:type="dxa"/>
            <w:tcBorders>
              <w:top w:val="single" w:sz="4" w:space="0" w:color="000000"/>
              <w:left w:val="single" w:sz="4" w:space="0" w:color="000000"/>
              <w:bottom w:val="single" w:sz="4" w:space="0" w:color="000000"/>
              <w:right w:val="single" w:sz="4" w:space="0" w:color="000000"/>
            </w:tcBorders>
          </w:tcPr>
          <w:p w14:paraId="15A86E1B" w14:textId="77777777" w:rsidR="005028E4" w:rsidRPr="008C0445" w:rsidRDefault="005028E4" w:rsidP="00FC368F">
            <w:pPr>
              <w:jc w:val="center"/>
            </w:pPr>
            <w:r w:rsidRPr="008C0445">
              <w:t>5-6 лет</w:t>
            </w:r>
          </w:p>
        </w:tc>
        <w:tc>
          <w:tcPr>
            <w:tcW w:w="1657" w:type="dxa"/>
            <w:tcBorders>
              <w:top w:val="single" w:sz="4" w:space="0" w:color="000000"/>
              <w:left w:val="single" w:sz="4" w:space="0" w:color="000000"/>
              <w:bottom w:val="single" w:sz="4" w:space="0" w:color="000000"/>
              <w:right w:val="single" w:sz="4" w:space="0" w:color="000000"/>
            </w:tcBorders>
          </w:tcPr>
          <w:p w14:paraId="7994C637" w14:textId="77777777" w:rsidR="005028E4" w:rsidRPr="008C0445" w:rsidRDefault="005028E4" w:rsidP="00FC368F">
            <w:pPr>
              <w:jc w:val="center"/>
            </w:pPr>
            <w:r w:rsidRPr="008C0445">
              <w:t>15</w:t>
            </w:r>
          </w:p>
        </w:tc>
      </w:tr>
      <w:tr w:rsidR="005028E4" w:rsidRPr="008C0445" w14:paraId="506B3C04" w14:textId="77777777" w:rsidTr="00FC368F">
        <w:trPr>
          <w:trHeight w:val="331"/>
          <w:jc w:val="center"/>
        </w:trPr>
        <w:tc>
          <w:tcPr>
            <w:tcW w:w="4042" w:type="dxa"/>
            <w:tcBorders>
              <w:top w:val="single" w:sz="4" w:space="0" w:color="000000"/>
              <w:left w:val="single" w:sz="4" w:space="0" w:color="000000"/>
              <w:bottom w:val="single" w:sz="4" w:space="0" w:color="000000"/>
              <w:right w:val="single" w:sz="4" w:space="0" w:color="000000"/>
            </w:tcBorders>
          </w:tcPr>
          <w:p w14:paraId="1E0E437C" w14:textId="77777777" w:rsidR="005028E4" w:rsidRPr="008C0445" w:rsidRDefault="005028E4" w:rsidP="00FC368F">
            <w:pPr>
              <w:jc w:val="center"/>
            </w:pPr>
            <w:r w:rsidRPr="008C0445">
              <w:t>Старшая логопедическая группа</w:t>
            </w:r>
          </w:p>
        </w:tc>
        <w:tc>
          <w:tcPr>
            <w:tcW w:w="1208" w:type="dxa"/>
            <w:tcBorders>
              <w:top w:val="single" w:sz="4" w:space="0" w:color="000000"/>
              <w:left w:val="single" w:sz="4" w:space="0" w:color="000000"/>
              <w:bottom w:val="single" w:sz="4" w:space="0" w:color="000000"/>
              <w:right w:val="single" w:sz="4" w:space="0" w:color="000000"/>
            </w:tcBorders>
          </w:tcPr>
          <w:p w14:paraId="243F9BDA" w14:textId="77777777" w:rsidR="005028E4" w:rsidRPr="008C0445" w:rsidRDefault="005028E4" w:rsidP="00FC368F">
            <w:pPr>
              <w:jc w:val="center"/>
            </w:pPr>
            <w:r w:rsidRPr="008C0445">
              <w:t>№7</w:t>
            </w:r>
          </w:p>
        </w:tc>
        <w:tc>
          <w:tcPr>
            <w:tcW w:w="1592" w:type="dxa"/>
            <w:tcBorders>
              <w:top w:val="single" w:sz="4" w:space="0" w:color="000000"/>
              <w:left w:val="single" w:sz="4" w:space="0" w:color="000000"/>
              <w:bottom w:val="single" w:sz="4" w:space="0" w:color="000000"/>
              <w:right w:val="single" w:sz="4" w:space="0" w:color="000000"/>
            </w:tcBorders>
          </w:tcPr>
          <w:p w14:paraId="374ACFB0" w14:textId="77777777" w:rsidR="005028E4" w:rsidRPr="008C0445" w:rsidRDefault="005028E4" w:rsidP="00FC368F">
            <w:pPr>
              <w:jc w:val="center"/>
            </w:pPr>
            <w:r w:rsidRPr="008C0445">
              <w:t>1</w:t>
            </w:r>
          </w:p>
        </w:tc>
        <w:tc>
          <w:tcPr>
            <w:tcW w:w="1329" w:type="dxa"/>
            <w:tcBorders>
              <w:top w:val="single" w:sz="4" w:space="0" w:color="000000"/>
              <w:left w:val="single" w:sz="4" w:space="0" w:color="000000"/>
              <w:bottom w:val="single" w:sz="4" w:space="0" w:color="000000"/>
              <w:right w:val="single" w:sz="4" w:space="0" w:color="000000"/>
            </w:tcBorders>
          </w:tcPr>
          <w:p w14:paraId="4C0E7671" w14:textId="77777777" w:rsidR="005028E4" w:rsidRPr="008C0445" w:rsidRDefault="005028E4" w:rsidP="00FC368F">
            <w:pPr>
              <w:jc w:val="center"/>
            </w:pPr>
            <w:r w:rsidRPr="008C0445">
              <w:t>5-6 лет</w:t>
            </w:r>
          </w:p>
        </w:tc>
        <w:tc>
          <w:tcPr>
            <w:tcW w:w="1657" w:type="dxa"/>
            <w:tcBorders>
              <w:top w:val="single" w:sz="4" w:space="0" w:color="000000"/>
              <w:left w:val="single" w:sz="4" w:space="0" w:color="000000"/>
              <w:bottom w:val="single" w:sz="4" w:space="0" w:color="000000"/>
              <w:right w:val="single" w:sz="4" w:space="0" w:color="000000"/>
            </w:tcBorders>
          </w:tcPr>
          <w:p w14:paraId="61E2AF48" w14:textId="77777777" w:rsidR="005028E4" w:rsidRPr="008C0445" w:rsidRDefault="005028E4" w:rsidP="00FC368F">
            <w:pPr>
              <w:jc w:val="center"/>
            </w:pPr>
            <w:r w:rsidRPr="008C0445">
              <w:t>13</w:t>
            </w:r>
          </w:p>
        </w:tc>
      </w:tr>
      <w:tr w:rsidR="005028E4" w:rsidRPr="008C0445" w14:paraId="219BADDD" w14:textId="77777777" w:rsidTr="00FC368F">
        <w:trPr>
          <w:trHeight w:val="331"/>
          <w:jc w:val="center"/>
        </w:trPr>
        <w:tc>
          <w:tcPr>
            <w:tcW w:w="4042" w:type="dxa"/>
            <w:tcBorders>
              <w:top w:val="single" w:sz="4" w:space="0" w:color="000000"/>
              <w:left w:val="single" w:sz="4" w:space="0" w:color="000000"/>
              <w:bottom w:val="single" w:sz="4" w:space="0" w:color="000000"/>
              <w:right w:val="single" w:sz="4" w:space="0" w:color="000000"/>
            </w:tcBorders>
          </w:tcPr>
          <w:p w14:paraId="3CEA3DA5" w14:textId="77777777" w:rsidR="005028E4" w:rsidRPr="008C0445" w:rsidRDefault="005028E4" w:rsidP="00FC368F">
            <w:pPr>
              <w:jc w:val="center"/>
            </w:pPr>
            <w:r w:rsidRPr="008C0445">
              <w:t>Старшая группа</w:t>
            </w:r>
          </w:p>
        </w:tc>
        <w:tc>
          <w:tcPr>
            <w:tcW w:w="1208" w:type="dxa"/>
            <w:tcBorders>
              <w:top w:val="single" w:sz="4" w:space="0" w:color="000000"/>
              <w:left w:val="single" w:sz="4" w:space="0" w:color="000000"/>
              <w:bottom w:val="single" w:sz="4" w:space="0" w:color="000000"/>
              <w:right w:val="single" w:sz="4" w:space="0" w:color="000000"/>
            </w:tcBorders>
          </w:tcPr>
          <w:p w14:paraId="014BB4C4" w14:textId="77777777" w:rsidR="005028E4" w:rsidRPr="008C0445" w:rsidRDefault="005028E4" w:rsidP="00FC368F">
            <w:pPr>
              <w:jc w:val="center"/>
            </w:pPr>
            <w:r w:rsidRPr="008C0445">
              <w:t>№8</w:t>
            </w:r>
          </w:p>
        </w:tc>
        <w:tc>
          <w:tcPr>
            <w:tcW w:w="1592" w:type="dxa"/>
            <w:tcBorders>
              <w:top w:val="single" w:sz="4" w:space="0" w:color="000000"/>
              <w:left w:val="single" w:sz="4" w:space="0" w:color="000000"/>
              <w:bottom w:val="single" w:sz="4" w:space="0" w:color="000000"/>
              <w:right w:val="single" w:sz="4" w:space="0" w:color="000000"/>
            </w:tcBorders>
          </w:tcPr>
          <w:p w14:paraId="5062842A" w14:textId="77777777" w:rsidR="005028E4" w:rsidRPr="008C0445" w:rsidRDefault="005028E4" w:rsidP="00FC368F">
            <w:pPr>
              <w:jc w:val="center"/>
            </w:pPr>
            <w:r w:rsidRPr="008C0445">
              <w:t>1</w:t>
            </w:r>
          </w:p>
        </w:tc>
        <w:tc>
          <w:tcPr>
            <w:tcW w:w="1329" w:type="dxa"/>
            <w:tcBorders>
              <w:top w:val="single" w:sz="4" w:space="0" w:color="000000"/>
              <w:left w:val="single" w:sz="4" w:space="0" w:color="000000"/>
              <w:bottom w:val="single" w:sz="4" w:space="0" w:color="000000"/>
              <w:right w:val="single" w:sz="4" w:space="0" w:color="000000"/>
            </w:tcBorders>
          </w:tcPr>
          <w:p w14:paraId="6E752B9A" w14:textId="77777777" w:rsidR="005028E4" w:rsidRPr="008C0445" w:rsidRDefault="005028E4" w:rsidP="00FC368F">
            <w:pPr>
              <w:jc w:val="center"/>
            </w:pPr>
            <w:r w:rsidRPr="008C0445">
              <w:t>5-6 лет</w:t>
            </w:r>
          </w:p>
        </w:tc>
        <w:tc>
          <w:tcPr>
            <w:tcW w:w="1657" w:type="dxa"/>
            <w:tcBorders>
              <w:top w:val="single" w:sz="4" w:space="0" w:color="000000"/>
              <w:left w:val="single" w:sz="4" w:space="0" w:color="000000"/>
              <w:bottom w:val="single" w:sz="4" w:space="0" w:color="000000"/>
              <w:right w:val="single" w:sz="4" w:space="0" w:color="000000"/>
            </w:tcBorders>
          </w:tcPr>
          <w:p w14:paraId="2016B147" w14:textId="77777777" w:rsidR="005028E4" w:rsidRPr="008C0445" w:rsidRDefault="005028E4" w:rsidP="00FC368F">
            <w:pPr>
              <w:jc w:val="center"/>
            </w:pPr>
            <w:r w:rsidRPr="008C0445">
              <w:t>18</w:t>
            </w:r>
          </w:p>
        </w:tc>
      </w:tr>
      <w:tr w:rsidR="005028E4" w:rsidRPr="008C0445" w14:paraId="4B0386F5" w14:textId="77777777" w:rsidTr="00FC368F">
        <w:trPr>
          <w:trHeight w:val="336"/>
          <w:jc w:val="center"/>
        </w:trPr>
        <w:tc>
          <w:tcPr>
            <w:tcW w:w="4042" w:type="dxa"/>
            <w:vMerge w:val="restart"/>
            <w:tcBorders>
              <w:top w:val="single" w:sz="4" w:space="0" w:color="000000"/>
              <w:left w:val="single" w:sz="4" w:space="0" w:color="000000"/>
              <w:bottom w:val="single" w:sz="4" w:space="0" w:color="000000"/>
              <w:right w:val="single" w:sz="4" w:space="0" w:color="000000"/>
            </w:tcBorders>
          </w:tcPr>
          <w:p w14:paraId="6C69AC2F" w14:textId="77777777" w:rsidR="005028E4" w:rsidRPr="008C0445" w:rsidRDefault="005028E4" w:rsidP="00FC368F">
            <w:pPr>
              <w:jc w:val="center"/>
            </w:pPr>
            <w:r w:rsidRPr="008C0445">
              <w:t>Подготовительная группа</w:t>
            </w:r>
          </w:p>
        </w:tc>
        <w:tc>
          <w:tcPr>
            <w:tcW w:w="1208" w:type="dxa"/>
            <w:tcBorders>
              <w:top w:val="single" w:sz="4" w:space="0" w:color="000000"/>
              <w:left w:val="single" w:sz="4" w:space="0" w:color="000000"/>
              <w:bottom w:val="single" w:sz="4" w:space="0" w:color="000000"/>
              <w:right w:val="single" w:sz="4" w:space="0" w:color="000000"/>
            </w:tcBorders>
          </w:tcPr>
          <w:p w14:paraId="2CFF6A0E" w14:textId="77777777" w:rsidR="005028E4" w:rsidRPr="008C0445" w:rsidRDefault="005028E4" w:rsidP="00FC368F">
            <w:pPr>
              <w:jc w:val="center"/>
            </w:pPr>
            <w:r w:rsidRPr="008C0445">
              <w:t>№1</w:t>
            </w:r>
          </w:p>
        </w:tc>
        <w:tc>
          <w:tcPr>
            <w:tcW w:w="1592" w:type="dxa"/>
            <w:vMerge w:val="restart"/>
            <w:tcBorders>
              <w:top w:val="single" w:sz="4" w:space="0" w:color="000000"/>
              <w:left w:val="single" w:sz="4" w:space="0" w:color="000000"/>
              <w:bottom w:val="single" w:sz="4" w:space="0" w:color="000000"/>
              <w:right w:val="single" w:sz="4" w:space="0" w:color="000000"/>
            </w:tcBorders>
          </w:tcPr>
          <w:p w14:paraId="5D9472FA" w14:textId="77777777" w:rsidR="005028E4" w:rsidRPr="008C0445" w:rsidRDefault="005028E4" w:rsidP="00FC368F">
            <w:pPr>
              <w:jc w:val="center"/>
            </w:pPr>
            <w:r w:rsidRPr="008C0445">
              <w:t>2</w:t>
            </w:r>
          </w:p>
        </w:tc>
        <w:tc>
          <w:tcPr>
            <w:tcW w:w="1329" w:type="dxa"/>
            <w:vMerge w:val="restart"/>
            <w:tcBorders>
              <w:top w:val="single" w:sz="4" w:space="0" w:color="000000"/>
              <w:left w:val="single" w:sz="4" w:space="0" w:color="000000"/>
              <w:right w:val="single" w:sz="4" w:space="0" w:color="000000"/>
            </w:tcBorders>
          </w:tcPr>
          <w:p w14:paraId="230BBD22" w14:textId="77777777" w:rsidR="005028E4" w:rsidRPr="008C0445" w:rsidRDefault="005028E4" w:rsidP="00FC368F">
            <w:pPr>
              <w:jc w:val="center"/>
            </w:pPr>
            <w:r w:rsidRPr="008C0445">
              <w:t>6-7 лет</w:t>
            </w:r>
          </w:p>
        </w:tc>
        <w:tc>
          <w:tcPr>
            <w:tcW w:w="1657" w:type="dxa"/>
            <w:tcBorders>
              <w:top w:val="single" w:sz="4" w:space="0" w:color="000000"/>
              <w:left w:val="single" w:sz="4" w:space="0" w:color="000000"/>
              <w:bottom w:val="single" w:sz="4" w:space="0" w:color="000000"/>
              <w:right w:val="single" w:sz="4" w:space="0" w:color="000000"/>
            </w:tcBorders>
          </w:tcPr>
          <w:p w14:paraId="146392CD" w14:textId="77777777" w:rsidR="005028E4" w:rsidRPr="008C0445" w:rsidRDefault="005028E4" w:rsidP="00FC368F">
            <w:pPr>
              <w:jc w:val="center"/>
            </w:pPr>
            <w:r w:rsidRPr="008C0445">
              <w:t>25</w:t>
            </w:r>
          </w:p>
        </w:tc>
      </w:tr>
      <w:tr w:rsidR="005028E4" w:rsidRPr="008C0445" w14:paraId="5DA46009" w14:textId="77777777" w:rsidTr="00FC368F">
        <w:trPr>
          <w:trHeight w:val="336"/>
          <w:jc w:val="center"/>
        </w:trPr>
        <w:tc>
          <w:tcPr>
            <w:tcW w:w="4042" w:type="dxa"/>
            <w:vMerge/>
            <w:tcBorders>
              <w:left w:val="single" w:sz="4" w:space="0" w:color="000000"/>
              <w:bottom w:val="single" w:sz="4" w:space="0" w:color="000000"/>
              <w:right w:val="single" w:sz="4" w:space="0" w:color="000000"/>
            </w:tcBorders>
          </w:tcPr>
          <w:p w14:paraId="615D3F97" w14:textId="77777777" w:rsidR="005028E4" w:rsidRPr="008C0445" w:rsidRDefault="005028E4" w:rsidP="00FC368F">
            <w:pPr>
              <w:jc w:val="both"/>
            </w:pPr>
          </w:p>
        </w:tc>
        <w:tc>
          <w:tcPr>
            <w:tcW w:w="1208" w:type="dxa"/>
            <w:tcBorders>
              <w:top w:val="single" w:sz="4" w:space="0" w:color="000000"/>
              <w:left w:val="single" w:sz="4" w:space="0" w:color="000000"/>
              <w:bottom w:val="single" w:sz="4" w:space="0" w:color="000000"/>
              <w:right w:val="single" w:sz="4" w:space="0" w:color="000000"/>
            </w:tcBorders>
          </w:tcPr>
          <w:p w14:paraId="515D74D9" w14:textId="77777777" w:rsidR="005028E4" w:rsidRPr="008C0445" w:rsidRDefault="005028E4" w:rsidP="00FC368F">
            <w:pPr>
              <w:jc w:val="center"/>
            </w:pPr>
            <w:r w:rsidRPr="008C0445">
              <w:t>№9</w:t>
            </w:r>
          </w:p>
        </w:tc>
        <w:tc>
          <w:tcPr>
            <w:tcW w:w="1592" w:type="dxa"/>
            <w:vMerge/>
            <w:tcBorders>
              <w:left w:val="single" w:sz="4" w:space="0" w:color="000000"/>
              <w:bottom w:val="single" w:sz="4" w:space="0" w:color="000000"/>
              <w:right w:val="single" w:sz="4" w:space="0" w:color="000000"/>
            </w:tcBorders>
          </w:tcPr>
          <w:p w14:paraId="09587F61" w14:textId="77777777" w:rsidR="005028E4" w:rsidRPr="008C0445" w:rsidRDefault="005028E4" w:rsidP="00FC368F">
            <w:pPr>
              <w:jc w:val="center"/>
            </w:pPr>
          </w:p>
        </w:tc>
        <w:tc>
          <w:tcPr>
            <w:tcW w:w="1329" w:type="dxa"/>
            <w:vMerge/>
            <w:tcBorders>
              <w:left w:val="single" w:sz="4" w:space="0" w:color="000000"/>
              <w:bottom w:val="single" w:sz="4" w:space="0" w:color="000000"/>
              <w:right w:val="single" w:sz="4" w:space="0" w:color="000000"/>
            </w:tcBorders>
          </w:tcPr>
          <w:p w14:paraId="231B57D9" w14:textId="77777777" w:rsidR="005028E4" w:rsidRPr="008C0445" w:rsidRDefault="005028E4" w:rsidP="00FC368F">
            <w:pPr>
              <w:jc w:val="center"/>
            </w:pPr>
          </w:p>
        </w:tc>
        <w:tc>
          <w:tcPr>
            <w:tcW w:w="1657" w:type="dxa"/>
            <w:tcBorders>
              <w:top w:val="single" w:sz="4" w:space="0" w:color="000000"/>
              <w:left w:val="single" w:sz="4" w:space="0" w:color="000000"/>
              <w:bottom w:val="single" w:sz="4" w:space="0" w:color="000000"/>
              <w:right w:val="single" w:sz="4" w:space="0" w:color="000000"/>
            </w:tcBorders>
          </w:tcPr>
          <w:p w14:paraId="6B05EEBB" w14:textId="77777777" w:rsidR="005028E4" w:rsidRPr="008C0445" w:rsidRDefault="005028E4" w:rsidP="00FC368F">
            <w:pPr>
              <w:jc w:val="center"/>
            </w:pPr>
            <w:r w:rsidRPr="008C0445">
              <w:t>23</w:t>
            </w:r>
          </w:p>
        </w:tc>
      </w:tr>
      <w:tr w:rsidR="005028E4" w:rsidRPr="008C0445" w14:paraId="4B6E843F" w14:textId="77777777" w:rsidTr="00FC368F">
        <w:trPr>
          <w:trHeight w:val="336"/>
          <w:jc w:val="center"/>
        </w:trPr>
        <w:tc>
          <w:tcPr>
            <w:tcW w:w="8171" w:type="dxa"/>
            <w:gridSpan w:val="4"/>
            <w:tcBorders>
              <w:left w:val="single" w:sz="4" w:space="0" w:color="000000"/>
              <w:bottom w:val="single" w:sz="4" w:space="0" w:color="000000"/>
              <w:right w:val="single" w:sz="4" w:space="0" w:color="000000"/>
            </w:tcBorders>
          </w:tcPr>
          <w:p w14:paraId="06052CE3" w14:textId="77777777" w:rsidR="005028E4" w:rsidRPr="008C0445" w:rsidRDefault="005028E4" w:rsidP="00FC368F">
            <w:pPr>
              <w:jc w:val="right"/>
            </w:pPr>
            <w:r w:rsidRPr="008C0445">
              <w:t>ИТОГО</w:t>
            </w:r>
          </w:p>
        </w:tc>
        <w:tc>
          <w:tcPr>
            <w:tcW w:w="1657" w:type="dxa"/>
            <w:tcBorders>
              <w:top w:val="single" w:sz="4" w:space="0" w:color="000000"/>
              <w:left w:val="single" w:sz="4" w:space="0" w:color="000000"/>
              <w:bottom w:val="single" w:sz="4" w:space="0" w:color="000000"/>
              <w:right w:val="single" w:sz="4" w:space="0" w:color="000000"/>
            </w:tcBorders>
          </w:tcPr>
          <w:p w14:paraId="0F97BE5C" w14:textId="77777777" w:rsidR="005028E4" w:rsidRPr="008C0445" w:rsidRDefault="005028E4" w:rsidP="00FC368F">
            <w:pPr>
              <w:jc w:val="center"/>
            </w:pPr>
            <w:r w:rsidRPr="008C0445">
              <w:t>259</w:t>
            </w:r>
          </w:p>
        </w:tc>
      </w:tr>
    </w:tbl>
    <w:p w14:paraId="69D440E5" w14:textId="77777777" w:rsidR="005028E4" w:rsidRPr="008C0445" w:rsidRDefault="005028E4" w:rsidP="005028E4">
      <w:pPr>
        <w:spacing w:line="360" w:lineRule="auto"/>
        <w:ind w:firstLine="709"/>
        <w:jc w:val="both"/>
      </w:pPr>
    </w:p>
    <w:p w14:paraId="0ECA937F" w14:textId="77777777" w:rsidR="005028E4" w:rsidRPr="008C0445" w:rsidRDefault="005028E4" w:rsidP="005028E4">
      <w:pPr>
        <w:spacing w:line="360" w:lineRule="auto"/>
        <w:ind w:firstLine="709"/>
        <w:jc w:val="both"/>
      </w:pPr>
      <w:r w:rsidRPr="00C923FF">
        <w:rPr>
          <w:sz w:val="28"/>
          <w:szCs w:val="28"/>
        </w:rPr>
        <w:t xml:space="preserve">В </w:t>
      </w:r>
      <w:r w:rsidRPr="008C0445">
        <w:t xml:space="preserve">ДОУ большое внимание уделяется охране и укреплению здоровья детей, разработана комплексно-целевая оздоровительная программа по оздоровлению и формированию здорового образа жизни воспитанников «Тропинка здоровья», срок реализации 2022-2025 годы. Перед коллективом встала задача: поиск новых средств и методов повышения эффективности физкультурно-оздоровительной работы в ДОУ, а также новых подходов к оздоровлению детей. Следуя программе, в детском саду большое внимание уделяется формированию у воспитанников привычки к здоровому образу жизни. Оздоровительные мероприятия проводятся не только в соответствии с возрастными показателями развития ребенка, но и с обязательным учетом индивидуальных особенностей состояния здоровья и уровня физического развития каждого ребенка. </w:t>
      </w:r>
    </w:p>
    <w:p w14:paraId="0C891DBF" w14:textId="77777777" w:rsidR="005028E4" w:rsidRPr="008C0445" w:rsidRDefault="005028E4" w:rsidP="005028E4">
      <w:pPr>
        <w:spacing w:line="360" w:lineRule="auto"/>
        <w:ind w:firstLine="709"/>
        <w:jc w:val="both"/>
      </w:pPr>
      <w:r w:rsidRPr="008C0445">
        <w:t xml:space="preserve">Во всех группах имеются графики проветривания, мытья посуды, 2 раза в год проводится рассаживание детей. Режим занятий, режим образовательной деятельности в </w:t>
      </w:r>
      <w:r w:rsidRPr="008C0445">
        <w:lastRenderedPageBreak/>
        <w:t>режимных моментах, самостоятельной деятельности детей составлены с учетом возрастных особенностей детей, в соответствии с СанПиН.</w:t>
      </w:r>
    </w:p>
    <w:p w14:paraId="0346DB1E" w14:textId="77777777" w:rsidR="005028E4" w:rsidRPr="008C0445" w:rsidRDefault="005028E4" w:rsidP="005028E4">
      <w:pPr>
        <w:spacing w:line="360" w:lineRule="auto"/>
        <w:ind w:firstLine="709"/>
        <w:jc w:val="both"/>
      </w:pPr>
      <w:r w:rsidRPr="008C0445">
        <w:t>Медицинское обслуживание детей осуществляется медицинскими сестрами (в количестве 2-х единиц), а также врачом педиатром ГБУЗ РК «Ухтинская детская больница». Ежегодно проводится диспансеризация детей.</w:t>
      </w:r>
    </w:p>
    <w:p w14:paraId="5050C040" w14:textId="77777777" w:rsidR="005028E4" w:rsidRPr="008C0445" w:rsidRDefault="005028E4" w:rsidP="005028E4">
      <w:pPr>
        <w:spacing w:line="360" w:lineRule="auto"/>
        <w:ind w:firstLine="709"/>
        <w:jc w:val="both"/>
      </w:pPr>
      <w:r w:rsidRPr="008C0445">
        <w:t>Для профилактики заболеваний в группах ежедневно проводятся утренние гимнастики в физкультурном зале (в теплое время года на улице). Комплексы оздоровительной утренней гимнастики разрабатываются на две недели, за это время дети успевают овладеть техникой выполнения отдельных оздоровительных процедур. Благодаря частой смене комплексов интерес детей к данной гимнастике поддерживается на протяжении всего года.</w:t>
      </w:r>
    </w:p>
    <w:p w14:paraId="44EC337D" w14:textId="77777777" w:rsidR="005028E4" w:rsidRPr="008C0445" w:rsidRDefault="005028E4" w:rsidP="005028E4">
      <w:pPr>
        <w:spacing w:line="360" w:lineRule="auto"/>
        <w:ind w:firstLine="709"/>
        <w:jc w:val="both"/>
      </w:pPr>
      <w:r w:rsidRPr="008C0445">
        <w:t>Оздоровительная работа в ДОУ ведётся через систему закаливающих процедур: воздушная гимнастика после дневного сна, ходьба по ребристым и нестандартным дорожкам, физкультурно-оздоровительные мероприятия: физкультурные занятия и досуги, прогулки, двигательная активность в течение всего дня. Педагогами используются здоровьесберегающие технологии (артикуляционная, дыхательная гимнастика, пальчиковые игры, динамические паузы, гимнастика межполушарного взаимодействия и др.). Очень важна роль знания культурно-гигиенических навыков детей, где воспитанниками под руководством педагога соблюдаются правила личной гигиены. Систематически проводятся беседы, игры и игровые упражнения о здоровом образе жизни.</w:t>
      </w:r>
    </w:p>
    <w:p w14:paraId="348023E5" w14:textId="77777777" w:rsidR="005028E4" w:rsidRPr="008C0445" w:rsidRDefault="005028E4" w:rsidP="005028E4">
      <w:pPr>
        <w:spacing w:line="360" w:lineRule="auto"/>
        <w:ind w:firstLine="709"/>
        <w:jc w:val="both"/>
      </w:pPr>
      <w:r w:rsidRPr="008C0445">
        <w:t xml:space="preserve">Ведется пропаганда здорового образа жизни среди родителей (информация в уголке здоровья, информация на сайте ДОУ, участие в спортивных праздниках, соревнованиях). Ежегодно в годовом плане ДОУ планируется задача, направленная на охрану жизни, сохранение и укрепление здоровья детей. </w:t>
      </w:r>
    </w:p>
    <w:p w14:paraId="32EDC7BB" w14:textId="77777777" w:rsidR="005028E4" w:rsidRPr="008C0445" w:rsidRDefault="005028E4" w:rsidP="005028E4">
      <w:pPr>
        <w:spacing w:line="360" w:lineRule="auto"/>
        <w:ind w:firstLine="709"/>
        <w:jc w:val="both"/>
      </w:pPr>
      <w:r w:rsidRPr="008C0445">
        <w:t>Мониторинг состояния здоровья детей в ДОУ оценивается комплексно с учетом уровня физического и нервно - психического развития, заболеваемости, уровня функционального состояния основных систем организма и ежегодно анализируется администрацией детского сада (см.</w:t>
      </w:r>
      <w:r>
        <w:t xml:space="preserve"> </w:t>
      </w:r>
      <w:r w:rsidRPr="008C0445">
        <w:t>Таблица №2).</w:t>
      </w:r>
    </w:p>
    <w:p w14:paraId="67142BF8" w14:textId="77777777" w:rsidR="005028E4" w:rsidRPr="008C0445" w:rsidRDefault="005028E4" w:rsidP="005028E4">
      <w:pPr>
        <w:pStyle w:val="Default"/>
        <w:spacing w:line="360" w:lineRule="auto"/>
        <w:ind w:firstLine="567"/>
        <w:jc w:val="right"/>
      </w:pPr>
      <w:r w:rsidRPr="008C0445">
        <w:t xml:space="preserve">Таблица №2 </w:t>
      </w:r>
    </w:p>
    <w:p w14:paraId="0BE7BD89" w14:textId="77777777" w:rsidR="005028E4" w:rsidRPr="008C0445" w:rsidRDefault="005028E4" w:rsidP="005028E4">
      <w:pPr>
        <w:pStyle w:val="Default"/>
        <w:spacing w:line="360" w:lineRule="auto"/>
        <w:ind w:firstLine="567"/>
        <w:jc w:val="both"/>
      </w:pPr>
      <w:r w:rsidRPr="008C0445">
        <w:t xml:space="preserve">Анализ заболеваемости воспитанников в МДОУ "Детский сад №24" за последние 3 года показал следующие результаты: </w:t>
      </w:r>
    </w:p>
    <w:tbl>
      <w:tblPr>
        <w:tblStyle w:val="a6"/>
        <w:tblW w:w="0" w:type="auto"/>
        <w:tblLook w:val="04A0" w:firstRow="1" w:lastRow="0" w:firstColumn="1" w:lastColumn="0" w:noHBand="0" w:noVBand="1"/>
      </w:tblPr>
      <w:tblGrid>
        <w:gridCol w:w="3689"/>
        <w:gridCol w:w="2060"/>
        <w:gridCol w:w="2060"/>
        <w:gridCol w:w="1762"/>
      </w:tblGrid>
      <w:tr w:rsidR="005028E4" w:rsidRPr="008C0445" w14:paraId="51B6180D" w14:textId="77777777" w:rsidTr="00FC368F">
        <w:tc>
          <w:tcPr>
            <w:tcW w:w="3794" w:type="dxa"/>
            <w:vMerge w:val="restart"/>
          </w:tcPr>
          <w:p w14:paraId="545EEE96" w14:textId="77777777" w:rsidR="005028E4" w:rsidRPr="008C0445" w:rsidRDefault="005028E4" w:rsidP="00FC368F">
            <w:pPr>
              <w:pStyle w:val="Default"/>
              <w:jc w:val="center"/>
              <w:rPr>
                <w:b/>
                <w:highlight w:val="yellow"/>
              </w:rPr>
            </w:pPr>
            <w:r w:rsidRPr="008C0445">
              <w:rPr>
                <w:b/>
              </w:rPr>
              <w:t>Показатели</w:t>
            </w:r>
          </w:p>
        </w:tc>
        <w:tc>
          <w:tcPr>
            <w:tcW w:w="2126" w:type="dxa"/>
          </w:tcPr>
          <w:p w14:paraId="58F3C4B6" w14:textId="77777777" w:rsidR="005028E4" w:rsidRPr="008C0445" w:rsidRDefault="005028E4" w:rsidP="00FC368F">
            <w:pPr>
              <w:pStyle w:val="Default"/>
              <w:jc w:val="center"/>
              <w:rPr>
                <w:b/>
                <w:highlight w:val="yellow"/>
              </w:rPr>
            </w:pPr>
            <w:r w:rsidRPr="008C0445">
              <w:rPr>
                <w:b/>
              </w:rPr>
              <w:t>2021 г.</w:t>
            </w:r>
          </w:p>
        </w:tc>
        <w:tc>
          <w:tcPr>
            <w:tcW w:w="2126" w:type="dxa"/>
          </w:tcPr>
          <w:p w14:paraId="1ACE5A41" w14:textId="77777777" w:rsidR="005028E4" w:rsidRPr="008C0445" w:rsidRDefault="005028E4" w:rsidP="00FC368F">
            <w:pPr>
              <w:pStyle w:val="Default"/>
              <w:jc w:val="center"/>
              <w:rPr>
                <w:b/>
                <w:highlight w:val="yellow"/>
              </w:rPr>
            </w:pPr>
            <w:r w:rsidRPr="008C0445">
              <w:rPr>
                <w:b/>
              </w:rPr>
              <w:t>2022 г.</w:t>
            </w:r>
          </w:p>
        </w:tc>
        <w:tc>
          <w:tcPr>
            <w:tcW w:w="1807" w:type="dxa"/>
          </w:tcPr>
          <w:p w14:paraId="796924CF" w14:textId="77777777" w:rsidR="005028E4" w:rsidRPr="008C0445" w:rsidRDefault="005028E4" w:rsidP="00FC368F">
            <w:pPr>
              <w:pStyle w:val="Default"/>
              <w:jc w:val="center"/>
              <w:rPr>
                <w:b/>
                <w:highlight w:val="yellow"/>
              </w:rPr>
            </w:pPr>
            <w:r w:rsidRPr="008C0445">
              <w:rPr>
                <w:b/>
              </w:rPr>
              <w:t>2023 г.</w:t>
            </w:r>
          </w:p>
        </w:tc>
      </w:tr>
      <w:tr w:rsidR="005028E4" w:rsidRPr="008C0445" w14:paraId="2961F8DB" w14:textId="77777777" w:rsidTr="00FC368F">
        <w:tc>
          <w:tcPr>
            <w:tcW w:w="3794" w:type="dxa"/>
            <w:vMerge/>
          </w:tcPr>
          <w:p w14:paraId="51C5987E" w14:textId="77777777" w:rsidR="005028E4" w:rsidRPr="008C0445" w:rsidRDefault="005028E4" w:rsidP="00FC368F">
            <w:pPr>
              <w:pStyle w:val="Default"/>
              <w:jc w:val="center"/>
              <w:rPr>
                <w:b/>
              </w:rPr>
            </w:pPr>
          </w:p>
        </w:tc>
        <w:tc>
          <w:tcPr>
            <w:tcW w:w="6059" w:type="dxa"/>
            <w:gridSpan w:val="3"/>
          </w:tcPr>
          <w:p w14:paraId="2477F796" w14:textId="77777777" w:rsidR="005028E4" w:rsidRPr="008C0445" w:rsidRDefault="005028E4" w:rsidP="00FC368F">
            <w:pPr>
              <w:pStyle w:val="Default"/>
              <w:jc w:val="center"/>
              <w:rPr>
                <w:b/>
              </w:rPr>
            </w:pPr>
            <w:r w:rsidRPr="008C0445">
              <w:rPr>
                <w:b/>
              </w:rPr>
              <w:t>Всего детей</w:t>
            </w:r>
          </w:p>
        </w:tc>
      </w:tr>
      <w:tr w:rsidR="005028E4" w:rsidRPr="008C0445" w14:paraId="59562AC4" w14:textId="77777777" w:rsidTr="00FC368F">
        <w:tc>
          <w:tcPr>
            <w:tcW w:w="3794" w:type="dxa"/>
          </w:tcPr>
          <w:p w14:paraId="2E94A85A" w14:textId="77777777" w:rsidR="005028E4" w:rsidRPr="008C0445" w:rsidRDefault="005028E4" w:rsidP="00FC368F">
            <w:pPr>
              <w:pStyle w:val="Default"/>
              <w:jc w:val="both"/>
              <w:rPr>
                <w:b/>
              </w:rPr>
            </w:pPr>
            <w:r w:rsidRPr="008C0445">
              <w:rPr>
                <w:b/>
              </w:rPr>
              <w:t>Количество детей</w:t>
            </w:r>
          </w:p>
        </w:tc>
        <w:tc>
          <w:tcPr>
            <w:tcW w:w="2126" w:type="dxa"/>
          </w:tcPr>
          <w:p w14:paraId="180B406A" w14:textId="77777777" w:rsidR="005028E4" w:rsidRPr="008C0445" w:rsidRDefault="005028E4" w:rsidP="00FC368F">
            <w:pPr>
              <w:pStyle w:val="Default"/>
              <w:jc w:val="center"/>
            </w:pPr>
            <w:r w:rsidRPr="008C0445">
              <w:t>286</w:t>
            </w:r>
          </w:p>
        </w:tc>
        <w:tc>
          <w:tcPr>
            <w:tcW w:w="2126" w:type="dxa"/>
          </w:tcPr>
          <w:p w14:paraId="02B2F36F" w14:textId="77777777" w:rsidR="005028E4" w:rsidRPr="008C0445" w:rsidRDefault="005028E4" w:rsidP="00FC368F">
            <w:pPr>
              <w:pStyle w:val="Default"/>
              <w:jc w:val="center"/>
            </w:pPr>
            <w:r w:rsidRPr="008C0445">
              <w:t>283</w:t>
            </w:r>
          </w:p>
        </w:tc>
        <w:tc>
          <w:tcPr>
            <w:tcW w:w="1807" w:type="dxa"/>
          </w:tcPr>
          <w:p w14:paraId="2631A365" w14:textId="77777777" w:rsidR="005028E4" w:rsidRPr="008C0445" w:rsidRDefault="005028E4" w:rsidP="00FC368F">
            <w:pPr>
              <w:pStyle w:val="Default"/>
              <w:jc w:val="center"/>
              <w:rPr>
                <w:highlight w:val="yellow"/>
              </w:rPr>
            </w:pPr>
            <w:r w:rsidRPr="008C0445">
              <w:t>273</w:t>
            </w:r>
          </w:p>
        </w:tc>
      </w:tr>
      <w:tr w:rsidR="005028E4" w:rsidRPr="008C0445" w14:paraId="4A973C24" w14:textId="77777777" w:rsidTr="00FC368F">
        <w:tc>
          <w:tcPr>
            <w:tcW w:w="3794" w:type="dxa"/>
          </w:tcPr>
          <w:p w14:paraId="59B38036" w14:textId="77777777" w:rsidR="005028E4" w:rsidRPr="008C0445" w:rsidRDefault="005028E4" w:rsidP="00FC368F">
            <w:pPr>
              <w:pStyle w:val="Default"/>
              <w:jc w:val="both"/>
            </w:pPr>
            <w:r w:rsidRPr="008C0445">
              <w:t>Всего заболеваний</w:t>
            </w:r>
          </w:p>
        </w:tc>
        <w:tc>
          <w:tcPr>
            <w:tcW w:w="2126" w:type="dxa"/>
          </w:tcPr>
          <w:p w14:paraId="564A7DBE" w14:textId="77777777" w:rsidR="005028E4" w:rsidRPr="008C0445" w:rsidRDefault="005028E4" w:rsidP="00FC368F">
            <w:pPr>
              <w:pStyle w:val="Default"/>
              <w:jc w:val="center"/>
            </w:pPr>
            <w:r w:rsidRPr="008C0445">
              <w:t>577</w:t>
            </w:r>
          </w:p>
        </w:tc>
        <w:tc>
          <w:tcPr>
            <w:tcW w:w="2126" w:type="dxa"/>
          </w:tcPr>
          <w:p w14:paraId="02C6D1F8" w14:textId="77777777" w:rsidR="005028E4" w:rsidRPr="008C0445" w:rsidRDefault="005028E4" w:rsidP="00FC368F">
            <w:pPr>
              <w:pStyle w:val="Default"/>
              <w:jc w:val="center"/>
            </w:pPr>
            <w:r w:rsidRPr="008C0445">
              <w:t>578</w:t>
            </w:r>
          </w:p>
        </w:tc>
        <w:tc>
          <w:tcPr>
            <w:tcW w:w="1807" w:type="dxa"/>
          </w:tcPr>
          <w:p w14:paraId="2071D8CF" w14:textId="77777777" w:rsidR="005028E4" w:rsidRPr="008C0445" w:rsidRDefault="005028E4" w:rsidP="00FC368F">
            <w:pPr>
              <w:pStyle w:val="Default"/>
              <w:jc w:val="center"/>
            </w:pPr>
            <w:r w:rsidRPr="008C0445">
              <w:t xml:space="preserve"> 426</w:t>
            </w:r>
          </w:p>
        </w:tc>
      </w:tr>
      <w:tr w:rsidR="005028E4" w:rsidRPr="008C0445" w14:paraId="2DA95422" w14:textId="77777777" w:rsidTr="00FC368F">
        <w:tc>
          <w:tcPr>
            <w:tcW w:w="3794" w:type="dxa"/>
          </w:tcPr>
          <w:p w14:paraId="26EB11BD" w14:textId="77777777" w:rsidR="005028E4" w:rsidRPr="008C0445" w:rsidRDefault="005028E4" w:rsidP="00FC368F">
            <w:pPr>
              <w:pStyle w:val="Default"/>
              <w:jc w:val="both"/>
            </w:pPr>
            <w:r w:rsidRPr="008C0445">
              <w:lastRenderedPageBreak/>
              <w:t>Индекс здоровья</w:t>
            </w:r>
          </w:p>
        </w:tc>
        <w:tc>
          <w:tcPr>
            <w:tcW w:w="2126" w:type="dxa"/>
          </w:tcPr>
          <w:p w14:paraId="23143F47" w14:textId="77777777" w:rsidR="005028E4" w:rsidRPr="008C0445" w:rsidRDefault="005028E4" w:rsidP="00FC368F">
            <w:pPr>
              <w:pStyle w:val="Default"/>
              <w:jc w:val="center"/>
            </w:pPr>
            <w:r w:rsidRPr="008C0445">
              <w:t>26%</w:t>
            </w:r>
          </w:p>
        </w:tc>
        <w:tc>
          <w:tcPr>
            <w:tcW w:w="2126" w:type="dxa"/>
          </w:tcPr>
          <w:p w14:paraId="5ACC426F" w14:textId="77777777" w:rsidR="005028E4" w:rsidRPr="008C0445" w:rsidRDefault="005028E4" w:rsidP="00FC368F">
            <w:pPr>
              <w:pStyle w:val="Default"/>
              <w:jc w:val="center"/>
            </w:pPr>
            <w:r w:rsidRPr="008C0445">
              <w:t>22%</w:t>
            </w:r>
          </w:p>
        </w:tc>
        <w:tc>
          <w:tcPr>
            <w:tcW w:w="1807" w:type="dxa"/>
          </w:tcPr>
          <w:p w14:paraId="691D8CA4" w14:textId="77777777" w:rsidR="005028E4" w:rsidRPr="008C0445" w:rsidRDefault="005028E4" w:rsidP="00FC368F">
            <w:pPr>
              <w:pStyle w:val="Default"/>
              <w:jc w:val="center"/>
            </w:pPr>
            <w:r w:rsidRPr="008C0445">
              <w:t>28,5%</w:t>
            </w:r>
          </w:p>
        </w:tc>
      </w:tr>
    </w:tbl>
    <w:p w14:paraId="540D6D0C" w14:textId="77777777" w:rsidR="005028E4" w:rsidRPr="008C0445" w:rsidRDefault="005028E4" w:rsidP="005028E4">
      <w:pPr>
        <w:pStyle w:val="Default"/>
        <w:spacing w:line="360" w:lineRule="auto"/>
        <w:ind w:firstLine="567"/>
        <w:jc w:val="both"/>
      </w:pPr>
    </w:p>
    <w:p w14:paraId="221D5741" w14:textId="77777777" w:rsidR="005028E4" w:rsidRPr="008C0445" w:rsidRDefault="005028E4" w:rsidP="005028E4">
      <w:pPr>
        <w:pStyle w:val="Default"/>
        <w:spacing w:line="360" w:lineRule="auto"/>
        <w:ind w:firstLine="567"/>
        <w:jc w:val="both"/>
      </w:pPr>
      <w:r w:rsidRPr="008C0445">
        <w:t>Организации питания детей в ДОО уделяется большое внимание. В детском саду имеется пищеблок. Питание организовано в соответствии с санитарно-гигиеническими требованиями. Осуществляется контроль за выполнением натуральных норм. Ежемесячно проводится анализ питания по нормам, подсчитывается калорийность.</w:t>
      </w:r>
    </w:p>
    <w:p w14:paraId="5AA90FAF" w14:textId="77777777" w:rsidR="005028E4" w:rsidRPr="008C0445" w:rsidRDefault="005028E4" w:rsidP="005028E4">
      <w:pPr>
        <w:pStyle w:val="Default"/>
        <w:spacing w:line="360" w:lineRule="auto"/>
        <w:ind w:firstLine="567"/>
        <w:jc w:val="both"/>
      </w:pPr>
      <w:r w:rsidRPr="008C0445">
        <w:t>Вместе с тем еще остаются проблемы</w:t>
      </w:r>
      <w:r>
        <w:t>, которые необходимо решить</w:t>
      </w:r>
      <w:r w:rsidRPr="008C0445">
        <w:t>:</w:t>
      </w:r>
    </w:p>
    <w:p w14:paraId="22CB99D2" w14:textId="77777777" w:rsidR="005028E4" w:rsidRPr="008C0445" w:rsidRDefault="005028E4" w:rsidP="00664898">
      <w:pPr>
        <w:pStyle w:val="Default"/>
        <w:numPr>
          <w:ilvl w:val="0"/>
          <w:numId w:val="27"/>
        </w:numPr>
        <w:spacing w:line="360" w:lineRule="auto"/>
        <w:ind w:left="0" w:firstLine="709"/>
        <w:jc w:val="both"/>
      </w:pPr>
      <w:r w:rsidRPr="008C0445">
        <w:t>невысокий в сравнении с общегородскими показателями индекс здоровья воспитанников;</w:t>
      </w:r>
    </w:p>
    <w:p w14:paraId="77D8E0AE" w14:textId="77777777" w:rsidR="005028E4" w:rsidRPr="008C0445" w:rsidRDefault="005028E4" w:rsidP="00664898">
      <w:pPr>
        <w:pStyle w:val="Default"/>
        <w:numPr>
          <w:ilvl w:val="0"/>
          <w:numId w:val="27"/>
        </w:numPr>
        <w:spacing w:line="360" w:lineRule="auto"/>
        <w:ind w:left="0" w:firstLine="709"/>
        <w:jc w:val="both"/>
        <w:rPr>
          <w:b/>
          <w:bCs/>
        </w:rPr>
      </w:pPr>
      <w:r w:rsidRPr="008C0445">
        <w:t>пропуски детей без уважительной причины.</w:t>
      </w:r>
      <w:r w:rsidRPr="008C0445">
        <w:rPr>
          <w:b/>
          <w:bCs/>
        </w:rPr>
        <w:t xml:space="preserve"> </w:t>
      </w:r>
    </w:p>
    <w:p w14:paraId="563079C8" w14:textId="77777777" w:rsidR="005028E4" w:rsidRPr="008C0445" w:rsidRDefault="005028E4" w:rsidP="005028E4">
      <w:pPr>
        <w:spacing w:line="360" w:lineRule="auto"/>
        <w:contextualSpacing/>
        <w:jc w:val="center"/>
        <w:rPr>
          <w:b/>
          <w:bCs/>
        </w:rPr>
      </w:pPr>
      <w:r w:rsidRPr="008C0445">
        <w:rPr>
          <w:b/>
          <w:bCs/>
        </w:rPr>
        <w:t>Взаимодействие с родителями (законными представителями)</w:t>
      </w:r>
    </w:p>
    <w:p w14:paraId="1CBCD030" w14:textId="77777777" w:rsidR="005028E4" w:rsidRPr="008C0445" w:rsidRDefault="005028E4" w:rsidP="005028E4">
      <w:pPr>
        <w:spacing w:line="360" w:lineRule="auto"/>
        <w:ind w:firstLine="567"/>
        <w:jc w:val="both"/>
      </w:pPr>
      <w:r w:rsidRPr="008C0445">
        <w:t xml:space="preserve">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в детском саду выстроена работа взаимодействия с семьями воспитанников. </w:t>
      </w:r>
    </w:p>
    <w:p w14:paraId="128B95CF" w14:textId="77777777" w:rsidR="005028E4" w:rsidRPr="008C0445" w:rsidRDefault="005028E4" w:rsidP="005028E4">
      <w:pPr>
        <w:spacing w:line="360" w:lineRule="auto"/>
        <w:ind w:firstLine="567"/>
        <w:jc w:val="both"/>
      </w:pPr>
      <w:r w:rsidRPr="008C0445">
        <w:t xml:space="preserve">Анализ банка данных по семьям, посещающих ДОУ, позволил составить социологический паспорт семей воспитанников дошкольного учреждения (см. Диаграмма №1). </w:t>
      </w:r>
    </w:p>
    <w:p w14:paraId="0FFEEDE9" w14:textId="77777777" w:rsidR="005028E4" w:rsidRPr="008C0445" w:rsidRDefault="005028E4" w:rsidP="005028E4">
      <w:pPr>
        <w:spacing w:line="360" w:lineRule="auto"/>
        <w:ind w:firstLine="567"/>
        <w:jc w:val="right"/>
      </w:pPr>
      <w:r w:rsidRPr="008C0445">
        <w:t>Диаграмма №1</w:t>
      </w:r>
    </w:p>
    <w:p w14:paraId="41F9B09A" w14:textId="77777777" w:rsidR="005028E4" w:rsidRPr="008C0445" w:rsidRDefault="005028E4" w:rsidP="005028E4">
      <w:pPr>
        <w:spacing w:line="360" w:lineRule="auto"/>
        <w:ind w:firstLine="567"/>
        <w:jc w:val="center"/>
      </w:pPr>
      <w:r w:rsidRPr="008C0445">
        <w:t>Социальный статус семей воспитанников</w:t>
      </w:r>
    </w:p>
    <w:p w14:paraId="22F8DD30" w14:textId="77777777" w:rsidR="005028E4" w:rsidRDefault="005028E4" w:rsidP="005028E4">
      <w:pPr>
        <w:spacing w:line="360" w:lineRule="auto"/>
        <w:ind w:firstLine="567"/>
        <w:jc w:val="center"/>
        <w:rPr>
          <w:sz w:val="28"/>
          <w:szCs w:val="28"/>
        </w:rPr>
      </w:pPr>
      <w:r>
        <w:rPr>
          <w:noProof/>
          <w:sz w:val="26"/>
          <w:szCs w:val="26"/>
        </w:rPr>
        <w:drawing>
          <wp:inline distT="0" distB="0" distL="0" distR="0" wp14:anchorId="1E7A0AEC" wp14:editId="4B01BEC0">
            <wp:extent cx="4866198" cy="1900361"/>
            <wp:effectExtent l="0" t="0" r="10795" b="241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4A3ABA" w14:textId="77777777" w:rsidR="005028E4" w:rsidRPr="00031042" w:rsidRDefault="005028E4" w:rsidP="005028E4">
      <w:pPr>
        <w:widowControl w:val="0"/>
        <w:autoSpaceDE w:val="0"/>
        <w:autoSpaceDN w:val="0"/>
        <w:spacing w:line="360" w:lineRule="auto"/>
        <w:ind w:firstLine="709"/>
      </w:pPr>
      <w:r w:rsidRPr="00031042">
        <w:t>Из</w:t>
      </w:r>
      <w:r w:rsidRPr="00031042">
        <w:rPr>
          <w:spacing w:val="19"/>
        </w:rPr>
        <w:t xml:space="preserve"> </w:t>
      </w:r>
      <w:r w:rsidRPr="00031042">
        <w:t>общего</w:t>
      </w:r>
      <w:r w:rsidRPr="00031042">
        <w:rPr>
          <w:spacing w:val="23"/>
        </w:rPr>
        <w:t xml:space="preserve"> </w:t>
      </w:r>
      <w:r w:rsidRPr="00031042">
        <w:t>числа</w:t>
      </w:r>
      <w:r w:rsidRPr="00031042">
        <w:rPr>
          <w:spacing w:val="18"/>
        </w:rPr>
        <w:t xml:space="preserve"> </w:t>
      </w:r>
      <w:r w:rsidRPr="00031042">
        <w:t>детей,</w:t>
      </w:r>
      <w:r w:rsidRPr="00031042">
        <w:rPr>
          <w:spacing w:val="21"/>
        </w:rPr>
        <w:t xml:space="preserve"> </w:t>
      </w:r>
      <w:r w:rsidRPr="00031042">
        <w:t>посещающих</w:t>
      </w:r>
      <w:r w:rsidRPr="00031042">
        <w:rPr>
          <w:spacing w:val="15"/>
        </w:rPr>
        <w:t xml:space="preserve"> </w:t>
      </w:r>
      <w:r w:rsidRPr="00031042">
        <w:t>ДОУ,</w:t>
      </w:r>
      <w:r w:rsidRPr="00031042">
        <w:rPr>
          <w:spacing w:val="21"/>
        </w:rPr>
        <w:t xml:space="preserve"> </w:t>
      </w:r>
      <w:r w:rsidRPr="00031042">
        <w:t>льготами</w:t>
      </w:r>
      <w:r w:rsidRPr="00031042">
        <w:rPr>
          <w:spacing w:val="21"/>
        </w:rPr>
        <w:t xml:space="preserve"> </w:t>
      </w:r>
      <w:r w:rsidRPr="00031042">
        <w:t>по</w:t>
      </w:r>
      <w:r w:rsidRPr="00031042">
        <w:rPr>
          <w:spacing w:val="19"/>
        </w:rPr>
        <w:t xml:space="preserve"> </w:t>
      </w:r>
      <w:r w:rsidRPr="00031042">
        <w:t>оплате</w:t>
      </w:r>
      <w:r w:rsidRPr="00031042">
        <w:rPr>
          <w:spacing w:val="18"/>
        </w:rPr>
        <w:t xml:space="preserve"> </w:t>
      </w:r>
      <w:r w:rsidRPr="00031042">
        <w:t>в</w:t>
      </w:r>
      <w:r w:rsidRPr="00031042">
        <w:rPr>
          <w:spacing w:val="21"/>
        </w:rPr>
        <w:t xml:space="preserve"> </w:t>
      </w:r>
      <w:r w:rsidRPr="00031042">
        <w:t>2022</w:t>
      </w:r>
      <w:r w:rsidRPr="00031042">
        <w:rPr>
          <w:spacing w:val="-57"/>
        </w:rPr>
        <w:t xml:space="preserve"> году</w:t>
      </w:r>
      <w:r w:rsidRPr="00031042">
        <w:rPr>
          <w:spacing w:val="-8"/>
        </w:rPr>
        <w:t xml:space="preserve"> </w:t>
      </w:r>
      <w:r w:rsidRPr="00031042">
        <w:t>пользовались</w:t>
      </w:r>
      <w:r w:rsidRPr="00031042">
        <w:rPr>
          <w:spacing w:val="2"/>
        </w:rPr>
        <w:t xml:space="preserve"> </w:t>
      </w:r>
      <w:r w:rsidRPr="00031042">
        <w:t>6 семей:</w:t>
      </w:r>
    </w:p>
    <w:p w14:paraId="7ABBC590" w14:textId="77777777" w:rsidR="005028E4" w:rsidRPr="00031042" w:rsidRDefault="005028E4" w:rsidP="00664898">
      <w:pPr>
        <w:widowControl w:val="0"/>
        <w:numPr>
          <w:ilvl w:val="0"/>
          <w:numId w:val="28"/>
        </w:numPr>
        <w:autoSpaceDE w:val="0"/>
        <w:autoSpaceDN w:val="0"/>
        <w:spacing w:line="360" w:lineRule="auto"/>
        <w:ind w:left="0" w:firstLine="709"/>
      </w:pPr>
      <w:r w:rsidRPr="00031042">
        <w:t>Дети</w:t>
      </w:r>
      <w:r w:rsidRPr="00031042">
        <w:rPr>
          <w:spacing w:val="-5"/>
        </w:rPr>
        <w:t xml:space="preserve"> </w:t>
      </w:r>
      <w:r w:rsidRPr="00031042">
        <w:t>участников боевых</w:t>
      </w:r>
      <w:r w:rsidRPr="00031042">
        <w:rPr>
          <w:spacing w:val="-6"/>
        </w:rPr>
        <w:t xml:space="preserve"> </w:t>
      </w:r>
      <w:r w:rsidRPr="00031042">
        <w:t>действий</w:t>
      </w:r>
      <w:r w:rsidRPr="00031042">
        <w:rPr>
          <w:spacing w:val="5"/>
        </w:rPr>
        <w:t xml:space="preserve"> </w:t>
      </w:r>
      <w:r w:rsidRPr="00031042">
        <w:t>-</w:t>
      </w:r>
      <w:r w:rsidRPr="00031042">
        <w:rPr>
          <w:spacing w:val="-4"/>
        </w:rPr>
        <w:t xml:space="preserve"> </w:t>
      </w:r>
      <w:r w:rsidRPr="00031042">
        <w:t>1.</w:t>
      </w:r>
    </w:p>
    <w:p w14:paraId="109716E8" w14:textId="77777777" w:rsidR="005028E4" w:rsidRPr="00031042" w:rsidRDefault="005028E4" w:rsidP="00664898">
      <w:pPr>
        <w:widowControl w:val="0"/>
        <w:numPr>
          <w:ilvl w:val="0"/>
          <w:numId w:val="28"/>
        </w:numPr>
        <w:autoSpaceDE w:val="0"/>
        <w:autoSpaceDN w:val="0"/>
        <w:spacing w:line="360" w:lineRule="auto"/>
        <w:ind w:left="0" w:firstLine="709"/>
      </w:pPr>
      <w:r w:rsidRPr="00031042">
        <w:t>Дети</w:t>
      </w:r>
      <w:r w:rsidRPr="00031042">
        <w:rPr>
          <w:spacing w:val="-4"/>
        </w:rPr>
        <w:t xml:space="preserve"> </w:t>
      </w:r>
      <w:r w:rsidRPr="00031042">
        <w:t>с ОВЗ</w:t>
      </w:r>
      <w:r w:rsidRPr="00031042">
        <w:rPr>
          <w:spacing w:val="5"/>
        </w:rPr>
        <w:t xml:space="preserve"> </w:t>
      </w:r>
      <w:r w:rsidRPr="00031042">
        <w:t>-</w:t>
      </w:r>
      <w:r w:rsidRPr="00031042">
        <w:rPr>
          <w:spacing w:val="-2"/>
        </w:rPr>
        <w:t xml:space="preserve"> </w:t>
      </w:r>
      <w:r w:rsidRPr="00031042">
        <w:t>4.</w:t>
      </w:r>
    </w:p>
    <w:p w14:paraId="0F5683D9" w14:textId="77777777" w:rsidR="005028E4" w:rsidRPr="00031042" w:rsidRDefault="005028E4" w:rsidP="00664898">
      <w:pPr>
        <w:widowControl w:val="0"/>
        <w:numPr>
          <w:ilvl w:val="0"/>
          <w:numId w:val="28"/>
        </w:numPr>
        <w:autoSpaceDE w:val="0"/>
        <w:autoSpaceDN w:val="0"/>
        <w:spacing w:line="360" w:lineRule="auto"/>
        <w:ind w:left="0" w:firstLine="709"/>
      </w:pPr>
      <w:r w:rsidRPr="00031042">
        <w:t>Дети-инвалиды</w:t>
      </w:r>
      <w:r w:rsidRPr="00031042">
        <w:rPr>
          <w:spacing w:val="-4"/>
        </w:rPr>
        <w:t xml:space="preserve"> </w:t>
      </w:r>
      <w:r w:rsidRPr="00031042">
        <w:t>–</w:t>
      </w:r>
      <w:r w:rsidRPr="00031042">
        <w:rPr>
          <w:spacing w:val="-1"/>
        </w:rPr>
        <w:t xml:space="preserve"> </w:t>
      </w:r>
      <w:r w:rsidRPr="00031042">
        <w:t>1.</w:t>
      </w:r>
    </w:p>
    <w:p w14:paraId="050CCCD7" w14:textId="77777777" w:rsidR="005028E4" w:rsidRPr="00031042" w:rsidRDefault="005028E4" w:rsidP="005028E4">
      <w:pPr>
        <w:widowControl w:val="0"/>
        <w:autoSpaceDE w:val="0"/>
        <w:autoSpaceDN w:val="0"/>
        <w:spacing w:line="360" w:lineRule="auto"/>
        <w:ind w:right="-1" w:firstLine="709"/>
        <w:jc w:val="both"/>
        <w:rPr>
          <w:lang w:eastAsia="en-US"/>
        </w:rPr>
      </w:pPr>
      <w:r w:rsidRPr="00031042">
        <w:rPr>
          <w:lang w:eastAsia="en-US"/>
        </w:rPr>
        <w:t xml:space="preserve">Результаты анализа показывают, что основная часть дошкольников воспитывается в полных семьях, большинство родителей — это рабочие и служащие. </w:t>
      </w:r>
    </w:p>
    <w:p w14:paraId="571AFFA3" w14:textId="77777777" w:rsidR="005028E4" w:rsidRPr="00031042" w:rsidRDefault="005028E4" w:rsidP="005028E4">
      <w:pPr>
        <w:spacing w:line="360" w:lineRule="auto"/>
        <w:ind w:firstLine="708"/>
        <w:jc w:val="both"/>
      </w:pPr>
      <w:r w:rsidRPr="00031042">
        <w:lastRenderedPageBreak/>
        <w:t xml:space="preserve">Взаимодействие с родителями коллектив ДОУ строится на принципе сотрудничества. При этом решаются приоритетные задачи: </w:t>
      </w:r>
    </w:p>
    <w:p w14:paraId="41CDFE82" w14:textId="77777777" w:rsidR="005028E4" w:rsidRPr="00031042" w:rsidRDefault="005028E4" w:rsidP="00664898">
      <w:pPr>
        <w:pStyle w:val="a4"/>
        <w:numPr>
          <w:ilvl w:val="0"/>
          <w:numId w:val="29"/>
        </w:numPr>
        <w:spacing w:line="360" w:lineRule="auto"/>
        <w:ind w:left="0" w:firstLine="709"/>
        <w:jc w:val="both"/>
      </w:pPr>
      <w:r w:rsidRPr="00031042">
        <w:t xml:space="preserve">повышение педагогической культуры родителей; </w:t>
      </w:r>
    </w:p>
    <w:p w14:paraId="16A9A974" w14:textId="77777777" w:rsidR="005028E4" w:rsidRPr="00031042" w:rsidRDefault="005028E4" w:rsidP="00664898">
      <w:pPr>
        <w:pStyle w:val="a4"/>
        <w:numPr>
          <w:ilvl w:val="0"/>
          <w:numId w:val="29"/>
        </w:numPr>
        <w:spacing w:line="360" w:lineRule="auto"/>
        <w:ind w:left="0" w:firstLine="709"/>
        <w:jc w:val="both"/>
      </w:pPr>
      <w:r w:rsidRPr="00031042">
        <w:t xml:space="preserve">приобщение родителей к участию в жизни детского сада; </w:t>
      </w:r>
    </w:p>
    <w:p w14:paraId="05D69405" w14:textId="77777777" w:rsidR="005028E4" w:rsidRPr="00031042" w:rsidRDefault="005028E4" w:rsidP="00664898">
      <w:pPr>
        <w:pStyle w:val="a4"/>
        <w:numPr>
          <w:ilvl w:val="0"/>
          <w:numId w:val="29"/>
        </w:numPr>
        <w:spacing w:line="360" w:lineRule="auto"/>
        <w:ind w:left="0" w:firstLine="709"/>
        <w:jc w:val="both"/>
      </w:pPr>
      <w:r w:rsidRPr="00031042">
        <w:t xml:space="preserve">изучение семьи и установление контактов с ее членами для согласования воспитательных воздействий на ребенка. </w:t>
      </w:r>
    </w:p>
    <w:p w14:paraId="13F9453B" w14:textId="77777777" w:rsidR="005028E4" w:rsidRPr="00031042" w:rsidRDefault="005028E4" w:rsidP="005028E4">
      <w:pPr>
        <w:spacing w:line="360" w:lineRule="auto"/>
        <w:ind w:firstLine="709"/>
        <w:jc w:val="both"/>
      </w:pPr>
      <w:r w:rsidRPr="00031042">
        <w:t xml:space="preserve">Для решения этих задач используются различные формы работы: </w:t>
      </w:r>
    </w:p>
    <w:p w14:paraId="5CE1B1DD" w14:textId="77777777" w:rsidR="005028E4" w:rsidRPr="00031042" w:rsidRDefault="005028E4" w:rsidP="00664898">
      <w:pPr>
        <w:pStyle w:val="a4"/>
        <w:numPr>
          <w:ilvl w:val="0"/>
          <w:numId w:val="29"/>
        </w:numPr>
        <w:spacing w:line="360" w:lineRule="auto"/>
        <w:ind w:left="0" w:firstLine="709"/>
        <w:jc w:val="both"/>
      </w:pPr>
      <w:r w:rsidRPr="00031042">
        <w:t>групповые родительские собрания -</w:t>
      </w:r>
      <w:r w:rsidRPr="00031042">
        <w:rPr>
          <w:color w:val="333333"/>
          <w:shd w:val="clear" w:color="auto" w:fill="FFFFFF"/>
        </w:rPr>
        <w:t> </w:t>
      </w:r>
      <w:r w:rsidRPr="00031042">
        <w:rPr>
          <w:bCs/>
          <w:shd w:val="clear" w:color="auto" w:fill="FFFFFF"/>
        </w:rPr>
        <w:t>одна из основных форм совместной работы воспитателей и родителей, на которой обсуждаются и принимаются решения по наиболее важным вопросам воспитания детей в детском саду и в семье</w:t>
      </w:r>
      <w:r w:rsidRPr="00031042">
        <w:rPr>
          <w:shd w:val="clear" w:color="auto" w:fill="FFFFFF"/>
        </w:rPr>
        <w:t>, а также планируется жизнедеятельность группы. Главным его предназначением является согласование, координация и интеграция усилий детского сада и семьи в создании условий для развития физически и нравственно здоровой личности ребенка. Отмечается активность родителей на собрании, родители слушают, задают вопросы, предлагают. В результате повышается педагогическая просвещенность и грамотность родителей; родители проявляют интерес к жизни группы и детей, учатся выражать восхищение результатами и продуктами детской деятельности, эмоционально поддерживают своего ребенка.</w:t>
      </w:r>
    </w:p>
    <w:p w14:paraId="5971456C" w14:textId="77777777" w:rsidR="005028E4" w:rsidRPr="00031042" w:rsidRDefault="005028E4" w:rsidP="00664898">
      <w:pPr>
        <w:pStyle w:val="a4"/>
        <w:numPr>
          <w:ilvl w:val="0"/>
          <w:numId w:val="29"/>
        </w:numPr>
        <w:spacing w:line="360" w:lineRule="auto"/>
        <w:ind w:left="0" w:firstLine="709"/>
        <w:jc w:val="both"/>
      </w:pPr>
      <w:r w:rsidRPr="00031042">
        <w:t xml:space="preserve">Консультации, круглые столы, конференции, с целью </w:t>
      </w:r>
      <w:r w:rsidRPr="00031042">
        <w:rPr>
          <w:shd w:val="clear" w:color="auto" w:fill="FFFFFF"/>
        </w:rPr>
        <w:t>повышения педагогической грамотности </w:t>
      </w:r>
      <w:r w:rsidRPr="00031042">
        <w:rPr>
          <w:bCs/>
          <w:shd w:val="clear" w:color="auto" w:fill="FFFFFF"/>
        </w:rPr>
        <w:t>родителей</w:t>
      </w:r>
      <w:r w:rsidRPr="00031042">
        <w:rPr>
          <w:shd w:val="clear" w:color="auto" w:fill="FFFFFF"/>
        </w:rPr>
        <w:t> по вопросам воспитания и обучения ребёнка, решение проблемных вопросов, активизация педагогических умений </w:t>
      </w:r>
      <w:r w:rsidRPr="00031042">
        <w:rPr>
          <w:bCs/>
          <w:shd w:val="clear" w:color="auto" w:fill="FFFFFF"/>
        </w:rPr>
        <w:t>родителей</w:t>
      </w:r>
      <w:r w:rsidRPr="00031042">
        <w:rPr>
          <w:shd w:val="clear" w:color="auto" w:fill="FFFFFF"/>
        </w:rPr>
        <w:t>, помощь </w:t>
      </w:r>
      <w:r w:rsidRPr="00031042">
        <w:rPr>
          <w:bCs/>
          <w:shd w:val="clear" w:color="auto" w:fill="FFFFFF"/>
        </w:rPr>
        <w:t>родителям</w:t>
      </w:r>
      <w:r w:rsidRPr="00031042">
        <w:rPr>
          <w:shd w:val="clear" w:color="auto" w:fill="FFFFFF"/>
        </w:rPr>
        <w:t> </w:t>
      </w:r>
      <w:r w:rsidRPr="00031042">
        <w:rPr>
          <w:bCs/>
          <w:shd w:val="clear" w:color="auto" w:fill="FFFFFF"/>
        </w:rPr>
        <w:t>в</w:t>
      </w:r>
      <w:r w:rsidRPr="00031042">
        <w:rPr>
          <w:shd w:val="clear" w:color="auto" w:fill="FFFFFF"/>
        </w:rPr>
        <w:t xml:space="preserve"> разрешении сложных педагогических ситуаций, проинформировать об успехах, достижениях </w:t>
      </w:r>
      <w:proofErr w:type="spellStart"/>
      <w:r w:rsidRPr="00031042">
        <w:rPr>
          <w:shd w:val="clear" w:color="auto" w:fill="FFFFFF"/>
        </w:rPr>
        <w:t>ребѐнка</w:t>
      </w:r>
      <w:proofErr w:type="spellEnd"/>
      <w:r w:rsidRPr="00031042">
        <w:rPr>
          <w:shd w:val="clear" w:color="auto" w:fill="FFFFFF"/>
        </w:rPr>
        <w:t>.</w:t>
      </w:r>
    </w:p>
    <w:p w14:paraId="69812DC7" w14:textId="77777777" w:rsidR="005028E4" w:rsidRPr="00031042" w:rsidRDefault="005028E4" w:rsidP="00664898">
      <w:pPr>
        <w:pStyle w:val="a4"/>
        <w:numPr>
          <w:ilvl w:val="0"/>
          <w:numId w:val="29"/>
        </w:numPr>
        <w:spacing w:line="360" w:lineRule="auto"/>
        <w:ind w:left="0" w:firstLine="709"/>
        <w:jc w:val="both"/>
      </w:pPr>
      <w:r w:rsidRPr="00031042">
        <w:t xml:space="preserve">проведение совместных мероприятий для детей и родителей - </w:t>
      </w:r>
      <w:r w:rsidRPr="00031042">
        <w:rPr>
          <w:shd w:val="clear" w:color="auto" w:fill="FFFFFF"/>
        </w:rPr>
        <w:t>сделать из пассивно - наблюдающих родителей, родителей – полноправных заинтересованных участников образовательного процесса;</w:t>
      </w:r>
    </w:p>
    <w:p w14:paraId="1BC61A90" w14:textId="77777777" w:rsidR="005028E4" w:rsidRPr="00031042" w:rsidRDefault="005028E4" w:rsidP="00664898">
      <w:pPr>
        <w:pStyle w:val="a4"/>
        <w:numPr>
          <w:ilvl w:val="0"/>
          <w:numId w:val="29"/>
        </w:numPr>
        <w:spacing w:line="360" w:lineRule="auto"/>
        <w:ind w:left="0" w:firstLine="709"/>
        <w:jc w:val="both"/>
      </w:pPr>
      <w:r w:rsidRPr="00031042">
        <w:t>анкетирование</w:t>
      </w:r>
      <w:r w:rsidRPr="00031042">
        <w:rPr>
          <w:shd w:val="clear" w:color="auto" w:fill="FFFFFF"/>
        </w:rPr>
        <w:t xml:space="preserve"> является эффективным методом сбора информации и традиционным способом сотрудничества педагогов с родителями;</w:t>
      </w:r>
    </w:p>
    <w:p w14:paraId="19F5D60A" w14:textId="77777777" w:rsidR="005028E4" w:rsidRPr="00031042" w:rsidRDefault="005028E4" w:rsidP="00664898">
      <w:pPr>
        <w:pStyle w:val="a4"/>
        <w:numPr>
          <w:ilvl w:val="0"/>
          <w:numId w:val="29"/>
        </w:numPr>
        <w:spacing w:line="360" w:lineRule="auto"/>
        <w:ind w:left="0" w:firstLine="709"/>
        <w:jc w:val="both"/>
      </w:pPr>
      <w:r w:rsidRPr="00031042">
        <w:t>наглядная информация</w:t>
      </w:r>
      <w:r w:rsidRPr="00031042">
        <w:rPr>
          <w:shd w:val="clear" w:color="auto" w:fill="FFFFFF"/>
        </w:rPr>
        <w:t xml:space="preserve"> – это в первую очередь, ознакомление родителей с самим дошкольным учреждением, особенностями его работы, с педагогами, занимающимися воспитанием детей, и преодоление поверхностных мнений о деятельности дошкольного учреждения</w:t>
      </w:r>
      <w:r w:rsidRPr="00031042">
        <w:t xml:space="preserve">; </w:t>
      </w:r>
    </w:p>
    <w:p w14:paraId="0720FB4D" w14:textId="77777777" w:rsidR="005028E4" w:rsidRPr="00031042" w:rsidRDefault="005028E4" w:rsidP="00664898">
      <w:pPr>
        <w:pStyle w:val="a4"/>
        <w:numPr>
          <w:ilvl w:val="0"/>
          <w:numId w:val="29"/>
        </w:numPr>
        <w:spacing w:line="360" w:lineRule="auto"/>
        <w:ind w:left="0" w:firstLine="709"/>
        <w:jc w:val="both"/>
      </w:pPr>
      <w:r w:rsidRPr="00031042">
        <w:t>творческие выставки совместных работ – эффективная форма вовлечения родителей в образовательный процесс.</w:t>
      </w:r>
    </w:p>
    <w:p w14:paraId="17557F42" w14:textId="77777777" w:rsidR="005028E4" w:rsidRPr="00031042" w:rsidRDefault="005028E4" w:rsidP="005028E4">
      <w:pPr>
        <w:pStyle w:val="af1"/>
        <w:spacing w:before="0" w:beforeAutospacing="0" w:after="0" w:afterAutospacing="0" w:line="360" w:lineRule="auto"/>
        <w:ind w:firstLine="709"/>
        <w:jc w:val="both"/>
      </w:pPr>
      <w:r w:rsidRPr="00031042">
        <w:lastRenderedPageBreak/>
        <w:t>Коллектив детского сада продолжает активно внедрять общение с родителями, совмещая онлайн и офлайн формат. Поэтому созданы групповые родительские чаты в группе ВКонтакте,</w:t>
      </w:r>
      <w:r w:rsidRPr="00031042">
        <w:rPr>
          <w:color w:val="FF0000"/>
        </w:rPr>
        <w:t xml:space="preserve"> </w:t>
      </w:r>
      <w:r w:rsidRPr="00031042">
        <w:t>«</w:t>
      </w:r>
      <w:proofErr w:type="spellStart"/>
      <w:r w:rsidRPr="00031042">
        <w:t>Сферум</w:t>
      </w:r>
      <w:proofErr w:type="spellEnd"/>
      <w:r w:rsidRPr="00031042">
        <w:t>», также оперативную информацию родители получают из официальной группы ВКонтакте и через официальный сайт ДОУ (</w:t>
      </w:r>
      <w:hyperlink r:id="rId9" w:history="1">
        <w:r w:rsidRPr="00031042">
          <w:rPr>
            <w:rStyle w:val="afc"/>
          </w:rPr>
          <w:t>http://ds24new.edu-ukhta.ru/</w:t>
        </w:r>
      </w:hyperlink>
      <w:r w:rsidRPr="00031042">
        <w:t>) на которых родители могут познакомиться с планами работы ДОУ, узнать новости о проводимых мероприятиях.</w:t>
      </w:r>
    </w:p>
    <w:p w14:paraId="45FFC8FD" w14:textId="77777777" w:rsidR="005028E4" w:rsidRPr="00031042" w:rsidRDefault="005028E4" w:rsidP="005028E4">
      <w:pPr>
        <w:spacing w:line="360" w:lineRule="auto"/>
        <w:jc w:val="both"/>
      </w:pPr>
      <w:r w:rsidRPr="00031042">
        <w:t>- прием заведующего по личным вопросам каждую среду с 15.00 до 18.00;</w:t>
      </w:r>
    </w:p>
    <w:p w14:paraId="00CE6CBA" w14:textId="77777777" w:rsidR="005028E4" w:rsidRPr="00031042" w:rsidRDefault="005028E4" w:rsidP="005028E4">
      <w:pPr>
        <w:pStyle w:val="af1"/>
        <w:shd w:val="clear" w:color="auto" w:fill="FFFFFF"/>
        <w:spacing w:before="0" w:beforeAutospacing="0" w:after="0" w:afterAutospacing="0" w:line="360" w:lineRule="auto"/>
        <w:ind w:firstLine="709"/>
        <w:jc w:val="both"/>
        <w:rPr>
          <w:rFonts w:eastAsia="Times New Roman"/>
          <w:color w:val="111111"/>
        </w:rPr>
      </w:pPr>
      <w:r w:rsidRPr="00031042">
        <w:t xml:space="preserve">Взаимодействие с родителями позволило достичь </w:t>
      </w:r>
      <w:r w:rsidRPr="00031042">
        <w:rPr>
          <w:rFonts w:eastAsia="Times New Roman"/>
          <w:color w:val="111111"/>
          <w:bdr w:val="none" w:sz="0" w:space="0" w:color="auto" w:frame="1"/>
        </w:rPr>
        <w:t>определенных результатов</w:t>
      </w:r>
      <w:r w:rsidRPr="00031042">
        <w:rPr>
          <w:rFonts w:eastAsia="Times New Roman"/>
          <w:color w:val="111111"/>
        </w:rPr>
        <w:t>: р</w:t>
      </w:r>
      <w:r w:rsidRPr="00031042">
        <w:rPr>
          <w:rFonts w:eastAsia="Times New Roman"/>
          <w:bCs/>
          <w:color w:val="111111"/>
          <w:bdr w:val="none" w:sz="0" w:space="0" w:color="auto" w:frame="1"/>
        </w:rPr>
        <w:t xml:space="preserve">одители </w:t>
      </w:r>
      <w:r w:rsidRPr="00031042">
        <w:rPr>
          <w:rFonts w:eastAsia="Times New Roman"/>
          <w:color w:val="111111"/>
        </w:rPr>
        <w:t>стали активными </w:t>
      </w:r>
      <w:r w:rsidRPr="00031042">
        <w:rPr>
          <w:rFonts w:eastAsia="Times New Roman"/>
          <w:bCs/>
          <w:color w:val="111111"/>
          <w:bdr w:val="none" w:sz="0" w:space="0" w:color="auto" w:frame="1"/>
        </w:rPr>
        <w:t>участниками</w:t>
      </w:r>
      <w:r w:rsidRPr="00031042">
        <w:rPr>
          <w:rFonts w:eastAsia="Times New Roman"/>
          <w:color w:val="111111"/>
        </w:rPr>
        <w:t> образовательного процесса, создана атмосфера взаимоуважения. </w:t>
      </w:r>
      <w:r w:rsidRPr="00031042">
        <w:rPr>
          <w:rFonts w:eastAsia="Times New Roman"/>
          <w:bCs/>
          <w:color w:val="111111"/>
          <w:bdr w:val="none" w:sz="0" w:space="0" w:color="auto" w:frame="1"/>
        </w:rPr>
        <w:t>Родители</w:t>
      </w:r>
      <w:r w:rsidRPr="00031042">
        <w:rPr>
          <w:rFonts w:eastAsia="Times New Roman"/>
          <w:color w:val="111111"/>
        </w:rPr>
        <w:t> стали проявлять интерес к жизни группы</w:t>
      </w:r>
      <w:r w:rsidRPr="00031042">
        <w:rPr>
          <w:color w:val="111111"/>
        </w:rPr>
        <w:t>, повысилась психолого-педагогическая грамотность </w:t>
      </w:r>
      <w:r w:rsidRPr="00031042">
        <w:rPr>
          <w:bCs/>
          <w:color w:val="111111"/>
          <w:bdr w:val="none" w:sz="0" w:space="0" w:color="auto" w:frame="1"/>
        </w:rPr>
        <w:t>родителей</w:t>
      </w:r>
      <w:r w:rsidRPr="00031042">
        <w:rPr>
          <w:color w:val="111111"/>
        </w:rPr>
        <w:t xml:space="preserve">; повысилась культура межличностного взаимодействия детей в группе. </w:t>
      </w:r>
    </w:p>
    <w:p w14:paraId="0A2DD4BF" w14:textId="77777777" w:rsidR="005028E4" w:rsidRPr="00031042" w:rsidRDefault="005028E4" w:rsidP="005028E4">
      <w:pPr>
        <w:spacing w:line="360" w:lineRule="auto"/>
        <w:ind w:firstLine="709"/>
        <w:contextualSpacing/>
        <w:jc w:val="both"/>
      </w:pPr>
      <w:r w:rsidRPr="00031042">
        <w:t xml:space="preserve">Но вместе с тем остаются следующие проблемы: </w:t>
      </w:r>
    </w:p>
    <w:p w14:paraId="1B474735" w14:textId="77777777" w:rsidR="005028E4" w:rsidRPr="00031042" w:rsidRDefault="005028E4" w:rsidP="00664898">
      <w:pPr>
        <w:pStyle w:val="a4"/>
        <w:numPr>
          <w:ilvl w:val="0"/>
          <w:numId w:val="29"/>
        </w:numPr>
        <w:spacing w:line="360" w:lineRule="auto"/>
        <w:ind w:left="0" w:firstLine="709"/>
        <w:jc w:val="both"/>
      </w:pPr>
      <w:r w:rsidRPr="00031042">
        <w:t>низкая мотивация части родителей (законных представителей) к участию в образовательном процессе;</w:t>
      </w:r>
    </w:p>
    <w:p w14:paraId="1883747E" w14:textId="77777777" w:rsidR="005028E4" w:rsidRPr="00031042" w:rsidRDefault="005028E4" w:rsidP="00664898">
      <w:pPr>
        <w:pStyle w:val="a4"/>
        <w:numPr>
          <w:ilvl w:val="0"/>
          <w:numId w:val="29"/>
        </w:numPr>
        <w:spacing w:line="360" w:lineRule="auto"/>
        <w:ind w:left="0" w:firstLine="709"/>
        <w:jc w:val="both"/>
      </w:pPr>
      <w:r w:rsidRPr="00031042">
        <w:t>недостаточно внимания педагогами уделяется использованию нетрадиционных форм в работе с родителями;</w:t>
      </w:r>
    </w:p>
    <w:p w14:paraId="0618B266" w14:textId="77777777" w:rsidR="005028E4" w:rsidRPr="00031042" w:rsidRDefault="005028E4" w:rsidP="00664898">
      <w:pPr>
        <w:pStyle w:val="a4"/>
        <w:numPr>
          <w:ilvl w:val="0"/>
          <w:numId w:val="29"/>
        </w:numPr>
        <w:spacing w:line="360" w:lineRule="auto"/>
        <w:ind w:left="0" w:firstLine="709"/>
        <w:jc w:val="both"/>
      </w:pPr>
      <w:r w:rsidRPr="00031042">
        <w:t>не работает консультативный пункт для родителей, не сформирован банк консультаций специалистов.</w:t>
      </w:r>
    </w:p>
    <w:p w14:paraId="7C8099C0" w14:textId="77777777" w:rsidR="005028E4" w:rsidRDefault="005028E4" w:rsidP="005028E4">
      <w:pPr>
        <w:spacing w:line="360" w:lineRule="auto"/>
        <w:jc w:val="both"/>
        <w:rPr>
          <w:b/>
          <w:bCs/>
          <w:sz w:val="28"/>
          <w:szCs w:val="28"/>
        </w:rPr>
      </w:pPr>
      <w:r w:rsidRPr="00CA6064">
        <w:rPr>
          <w:sz w:val="28"/>
          <w:szCs w:val="28"/>
        </w:rPr>
        <w:t xml:space="preserve"> </w:t>
      </w:r>
    </w:p>
    <w:p w14:paraId="6C976720" w14:textId="77777777" w:rsidR="005028E4" w:rsidRPr="00031042" w:rsidRDefault="005028E4" w:rsidP="005028E4">
      <w:pPr>
        <w:spacing w:line="360" w:lineRule="auto"/>
        <w:contextualSpacing/>
        <w:jc w:val="center"/>
        <w:rPr>
          <w:b/>
          <w:bCs/>
        </w:rPr>
      </w:pPr>
      <w:r w:rsidRPr="00031042">
        <w:rPr>
          <w:b/>
          <w:bCs/>
        </w:rPr>
        <w:t>Управление ДОО</w:t>
      </w:r>
    </w:p>
    <w:p w14:paraId="075C2F57" w14:textId="77777777" w:rsidR="005028E4" w:rsidRPr="00031042" w:rsidRDefault="005028E4" w:rsidP="005028E4">
      <w:pPr>
        <w:spacing w:line="360" w:lineRule="auto"/>
        <w:ind w:firstLine="709"/>
        <w:contextualSpacing/>
        <w:jc w:val="both"/>
      </w:pPr>
      <w:r w:rsidRPr="00031042">
        <w:t>Управление Детским садом осуществляется в соответствии с действующим законодательством и уставом ДОУ, строится на принципах единоначалия и коллегиальности. Коллегиальными органами управления являются: Педагогический совет, Общее собрание работников Учреждения, Общее (групповое) родительское собрание. Все коллегиальные органы управления работают согласно разработанных и утвержденных Положений и планов. Единоличным исполнительным органом является руководитель – заведующий.</w:t>
      </w:r>
    </w:p>
    <w:p w14:paraId="7690C1B1" w14:textId="77777777" w:rsidR="005028E4" w:rsidRPr="00031042" w:rsidRDefault="005028E4" w:rsidP="005028E4">
      <w:pPr>
        <w:spacing w:line="360" w:lineRule="auto"/>
        <w:ind w:firstLine="709"/>
        <w:contextualSpacing/>
        <w:jc w:val="both"/>
      </w:pPr>
      <w:r w:rsidRPr="00031042">
        <w:t xml:space="preserve">Управление организацией осуществляется на основе трудовых функций, предусмотренных </w:t>
      </w:r>
      <w:r w:rsidRPr="00031042">
        <w:rPr>
          <w:iCs/>
        </w:rPr>
        <w:t>профессиональным стандартом «Руководитель образовательной организации».</w:t>
      </w:r>
      <w:r w:rsidRPr="00031042">
        <w:t xml:space="preserve"> </w:t>
      </w:r>
    </w:p>
    <w:p w14:paraId="2A63A022" w14:textId="77777777" w:rsidR="005028E4" w:rsidRPr="00031042" w:rsidRDefault="005028E4" w:rsidP="005028E4">
      <w:pPr>
        <w:spacing w:line="360" w:lineRule="auto"/>
        <w:ind w:firstLine="709"/>
        <w:contextualSpacing/>
        <w:jc w:val="both"/>
      </w:pPr>
      <w:r w:rsidRPr="00031042">
        <w:t xml:space="preserve">Реализация Программы развития, предполагает решение поставленных перед ДОУ задач на учебный год. Управление выполнением Программы осуществляют заведующий ДОУ, заместители заведующего, старший воспитатель. Ведущими функциями заведующего являются: координация образовательного процесса, анализ, планирование, </w:t>
      </w:r>
      <w:r w:rsidRPr="00031042">
        <w:lastRenderedPageBreak/>
        <w:t>организация общественного контроля. Заместитель заведующего по воспитательно-образовательной работе и старший воспитатель обеспечивают оперативное управление образовательным процессом.</w:t>
      </w:r>
    </w:p>
    <w:p w14:paraId="4B030381" w14:textId="77777777" w:rsidR="005028E4" w:rsidRPr="00031042" w:rsidRDefault="005028E4" w:rsidP="005028E4">
      <w:pPr>
        <w:spacing w:line="360" w:lineRule="auto"/>
        <w:ind w:firstLine="709"/>
        <w:contextualSpacing/>
        <w:jc w:val="both"/>
      </w:pPr>
      <w:r w:rsidRPr="00031042">
        <w:t>Программа реализует основные управленческие функции: планирование, анализ, организация общественного контроля, самоконтроля, регулирование деятельности коллектива. Управление осуществляется, дифференцировано на основе распределения функций и полномочий. В реализации Программы участвуют администрация, воспитатели, специалисты, дети и их родители (законные представители), представители социума. Алгоритм управления в ДОУ выстраивается на основе планирования, организации, руководства и контроля. Планирование осуществляется на основе проблемного анализа в ходе контроля, оценки достигнутых результатов и качества работы. Анализ качества содержания образовательных программ, качества условий образовательной деятельности, качества образовательных</w:t>
      </w:r>
      <w:r w:rsidRPr="00031042">
        <w:rPr>
          <w:spacing w:val="2"/>
        </w:rPr>
        <w:t xml:space="preserve"> </w:t>
      </w:r>
      <w:r w:rsidRPr="00031042">
        <w:t>результатов основывается на данных аналитической деятельности итогов внутренней системы оценки качества образования (далее – ВСОКО). Источники, используемые для оценки качества образования: мониторинг, самообследование, экспертные оценивания, анкетирование, социологический опрос, статистическая отчетность.</w:t>
      </w:r>
    </w:p>
    <w:p w14:paraId="4DAA4CD2" w14:textId="77777777" w:rsidR="005028E4" w:rsidRPr="00031042" w:rsidRDefault="005028E4" w:rsidP="005028E4">
      <w:pPr>
        <w:spacing w:line="360" w:lineRule="auto"/>
        <w:ind w:firstLine="709"/>
        <w:contextualSpacing/>
        <w:jc w:val="both"/>
      </w:pPr>
      <w:r w:rsidRPr="00031042">
        <w:t>Организационная функция управления Учреждением заключается в создании условий, обеспечивающих эффективность работы всех участников образовательных отношений, установлении сотрудничества с общественными организациями, обеспечении консультативной поддержки, объединение педагогов, специалистов, детей и их родителей в единое образовательное пространство.</w:t>
      </w:r>
    </w:p>
    <w:p w14:paraId="1951EFC7" w14:textId="77777777" w:rsidR="005028E4" w:rsidRPr="00031042" w:rsidRDefault="005028E4" w:rsidP="005028E4">
      <w:pPr>
        <w:spacing w:line="360" w:lineRule="auto"/>
        <w:ind w:firstLine="709"/>
        <w:contextualSpacing/>
        <w:jc w:val="both"/>
      </w:pPr>
      <w:r w:rsidRPr="00031042">
        <w:t xml:space="preserve"> Общее руководство дошкольным учреждением осуществляется общим собранием работников. Деятельность общего собрания работников определяет полномочия трудового коллектива и основных направлений его деятельности.</w:t>
      </w:r>
    </w:p>
    <w:p w14:paraId="776876D0" w14:textId="77777777" w:rsidR="005028E4" w:rsidRPr="00CE0FE4" w:rsidRDefault="005028E4" w:rsidP="005028E4">
      <w:pPr>
        <w:spacing w:line="360" w:lineRule="auto"/>
        <w:ind w:firstLine="709"/>
        <w:contextualSpacing/>
        <w:jc w:val="both"/>
        <w:rPr>
          <w:i/>
          <w:iCs/>
          <w:color w:val="FF0000"/>
          <w:sz w:val="28"/>
          <w:szCs w:val="28"/>
        </w:rPr>
      </w:pPr>
      <w:r w:rsidRPr="00031042">
        <w:t xml:space="preserve">Управление образовательной деятельностью и руководство методической работой осуществляет педагогический совет. В дошкольном учреждении обеспечиваются условия для активного вовлечения в управленческую деятельность родителей (законных представителей) воспитанников. Общее (групповое) родительское собрание регулирует вопросы развития и совершенствования образовательного процесса, взаимодействия с родителями (законными представителями) воспитанников. Вся система управления дошкольного учреждения направлена на развитие, повышение качества образования </w:t>
      </w:r>
      <w:r w:rsidRPr="00AA095C">
        <w:t>(</w:t>
      </w:r>
      <w:r w:rsidRPr="00AA095C">
        <w:rPr>
          <w:shd w:val="clear" w:color="auto" w:fill="FFFFFF" w:themeFill="background1"/>
        </w:rPr>
        <w:t>Приложение №2).</w:t>
      </w:r>
    </w:p>
    <w:p w14:paraId="7DA2FB60" w14:textId="77777777" w:rsidR="005028E4" w:rsidRPr="00031042" w:rsidRDefault="005028E4" w:rsidP="005028E4">
      <w:pPr>
        <w:pStyle w:val="a4"/>
        <w:spacing w:line="360" w:lineRule="auto"/>
        <w:ind w:left="0" w:firstLine="567"/>
        <w:jc w:val="both"/>
      </w:pPr>
      <w:r w:rsidRPr="00031042">
        <w:rPr>
          <w:iCs/>
        </w:rPr>
        <w:t xml:space="preserve">В ДОУ разработано «Положение об оплате труда работников», которое предусматривает стимулирующую часть заработной платы работников и  </w:t>
      </w:r>
      <w:r w:rsidRPr="00031042">
        <w:t xml:space="preserve">направлено на </w:t>
      </w:r>
      <w:r w:rsidRPr="00031042">
        <w:lastRenderedPageBreak/>
        <w:t>усиление материальной заинтересованности работников ДОУ, повышения качества образовательного процесса, развития творческой активности и инициативы, мотивации работников в области инновационной деятельности, современных образовательных технологий, учет индивидуальных результатов и коллективных достижений, способствующих повышению эффективности деятельности по реализации уставных целей и задач ДОУ.</w:t>
      </w:r>
      <w:r w:rsidRPr="00031042">
        <w:rPr>
          <w:iCs/>
        </w:rPr>
        <w:t xml:space="preserve"> В Положении определены критерии материального и нематериального стимулирования работников. Стимулирование производится на</w:t>
      </w:r>
      <w:r w:rsidRPr="00031042">
        <w:t xml:space="preserve"> основании оценочных листов. </w:t>
      </w:r>
    </w:p>
    <w:p w14:paraId="70928EC7" w14:textId="77777777" w:rsidR="005028E4" w:rsidRPr="00031042" w:rsidRDefault="005028E4" w:rsidP="005028E4">
      <w:pPr>
        <w:pStyle w:val="a4"/>
        <w:spacing w:line="360" w:lineRule="auto"/>
        <w:ind w:left="0" w:firstLine="567"/>
        <w:jc w:val="both"/>
        <w:rPr>
          <w:iCs/>
        </w:rPr>
      </w:pPr>
      <w:r w:rsidRPr="00031042">
        <w:rPr>
          <w:iCs/>
        </w:rPr>
        <w:t xml:space="preserve">Контрольная функция выстроена в </w:t>
      </w:r>
      <w:r w:rsidRPr="00031042">
        <w:t>соответствии с годовым планом работы ДОУ, в</w:t>
      </w:r>
      <w:r w:rsidRPr="00031042">
        <w:rPr>
          <w:shd w:val="clear" w:color="auto" w:fill="FFFFFF"/>
        </w:rPr>
        <w:t xml:space="preserve"> </w:t>
      </w:r>
      <w:r w:rsidRPr="00031042">
        <w:rPr>
          <w:color w:val="000000"/>
          <w:shd w:val="clear" w:color="auto" w:fill="FFFFFF"/>
        </w:rPr>
        <w:t>системе наблюдения и проверки соответствия работы ДОУ целям и задачам образовательной программы, Устава, Программы развития ДОУ, целям и задачам федерального государственного образовательного стандарта дошкольного образования, планам и приказам вышестоящих органов.</w:t>
      </w:r>
      <w:r w:rsidRPr="00031042">
        <w:rPr>
          <w:color w:val="111115"/>
          <w:bdr w:val="none" w:sz="0" w:space="0" w:color="auto" w:frame="1"/>
        </w:rPr>
        <w:t xml:space="preserve"> В зависимости от поставленных задач объектами контроля является</w:t>
      </w:r>
      <w:r w:rsidRPr="00031042">
        <w:rPr>
          <w:color w:val="111115"/>
          <w:spacing w:val="-3"/>
          <w:bdr w:val="none" w:sz="0" w:space="0" w:color="auto" w:frame="1"/>
        </w:rPr>
        <w:t xml:space="preserve">: </w:t>
      </w:r>
      <w:r w:rsidRPr="00031042">
        <w:rPr>
          <w:color w:val="111115"/>
          <w:bdr w:val="none" w:sz="0" w:space="0" w:color="auto" w:frame="1"/>
        </w:rPr>
        <w:t>учебно-воспитательный процесс, физкультурно</w:t>
      </w:r>
      <w:r w:rsidRPr="00031042">
        <w:rPr>
          <w:color w:val="111115"/>
          <w:spacing w:val="1"/>
          <w:bdr w:val="none" w:sz="0" w:space="0" w:color="auto" w:frame="1"/>
        </w:rPr>
        <w:t xml:space="preserve">-оздоровительная работа, </w:t>
      </w:r>
      <w:r w:rsidRPr="00031042">
        <w:rPr>
          <w:color w:val="111115"/>
          <w:bdr w:val="none" w:sz="0" w:space="0" w:color="auto" w:frame="1"/>
        </w:rPr>
        <w:t>работа</w:t>
      </w:r>
      <w:r w:rsidRPr="00031042">
        <w:rPr>
          <w:color w:val="111115"/>
          <w:spacing w:val="1"/>
          <w:bdr w:val="none" w:sz="0" w:space="0" w:color="auto" w:frame="1"/>
        </w:rPr>
        <w:t xml:space="preserve"> методической службы, </w:t>
      </w:r>
      <w:r w:rsidRPr="00031042">
        <w:rPr>
          <w:color w:val="111115"/>
          <w:bdr w:val="none" w:sz="0" w:space="0" w:color="auto" w:frame="1"/>
        </w:rPr>
        <w:t>санитарно</w:t>
      </w:r>
      <w:r w:rsidRPr="00031042">
        <w:rPr>
          <w:color w:val="111115"/>
          <w:spacing w:val="2"/>
          <w:bdr w:val="none" w:sz="0" w:space="0" w:color="auto" w:frame="1"/>
        </w:rPr>
        <w:t xml:space="preserve">-гигиенический режим, </w:t>
      </w:r>
      <w:r w:rsidRPr="00031042">
        <w:rPr>
          <w:color w:val="111115"/>
          <w:bdr w:val="none" w:sz="0" w:space="0" w:color="auto" w:frame="1"/>
        </w:rPr>
        <w:t>организация</w:t>
      </w:r>
      <w:r w:rsidRPr="00031042">
        <w:rPr>
          <w:color w:val="111115"/>
          <w:spacing w:val="4"/>
          <w:bdr w:val="none" w:sz="0" w:space="0" w:color="auto" w:frame="1"/>
        </w:rPr>
        <w:t xml:space="preserve"> питания, </w:t>
      </w:r>
      <w:r w:rsidRPr="00031042">
        <w:rPr>
          <w:color w:val="111115"/>
          <w:bdr w:val="none" w:sz="0" w:space="0" w:color="auto" w:frame="1"/>
        </w:rPr>
        <w:t>профессиональная</w:t>
      </w:r>
      <w:r w:rsidRPr="00031042">
        <w:rPr>
          <w:color w:val="111115"/>
          <w:spacing w:val="1"/>
          <w:bdr w:val="none" w:sz="0" w:space="0" w:color="auto" w:frame="1"/>
        </w:rPr>
        <w:t xml:space="preserve"> деятельность педагогов, </w:t>
      </w:r>
      <w:r w:rsidRPr="00031042">
        <w:rPr>
          <w:color w:val="111115"/>
          <w:bdr w:val="none" w:sz="0" w:space="0" w:color="auto" w:frame="1"/>
        </w:rPr>
        <w:t>работа с родителями и общественностью, финансово</w:t>
      </w:r>
      <w:r w:rsidRPr="00031042">
        <w:rPr>
          <w:color w:val="111115"/>
          <w:spacing w:val="2"/>
          <w:bdr w:val="none" w:sz="0" w:space="0" w:color="auto" w:frame="1"/>
        </w:rPr>
        <w:t xml:space="preserve">-хозяйственная деятельность, </w:t>
      </w:r>
      <w:r w:rsidRPr="00031042">
        <w:rPr>
          <w:color w:val="111115"/>
          <w:bdr w:val="none" w:sz="0" w:space="0" w:color="auto" w:frame="1"/>
        </w:rPr>
        <w:t>организация работы по технике безопасности и др.</w:t>
      </w:r>
    </w:p>
    <w:p w14:paraId="417C60B4" w14:textId="77777777" w:rsidR="005028E4" w:rsidRPr="00031042" w:rsidRDefault="005028E4" w:rsidP="005028E4">
      <w:pPr>
        <w:pStyle w:val="a4"/>
        <w:spacing w:line="360" w:lineRule="auto"/>
        <w:ind w:left="0" w:firstLine="567"/>
        <w:jc w:val="both"/>
        <w:rPr>
          <w:i/>
          <w:color w:val="FF0000"/>
        </w:rPr>
      </w:pPr>
      <w:r w:rsidRPr="00031042">
        <w:rPr>
          <w:iCs/>
        </w:rPr>
        <w:t xml:space="preserve">Бюджетирование в ДОУ осуществляется в соответствии с планом финансово-хозяйственной деятельности за счет Федеральных, Республиканских субсидий, и местного бюджета. </w:t>
      </w:r>
      <w:r w:rsidRPr="00031042">
        <w:t>Формирование доходной базы ДОУ происходит также за счет внебюджетных средств: родительская плата, доход от оказания дополнительных образовательных и платных услуг.</w:t>
      </w:r>
    </w:p>
    <w:p w14:paraId="5B96AF55" w14:textId="77777777" w:rsidR="005028E4" w:rsidRPr="00031042" w:rsidRDefault="005028E4" w:rsidP="005028E4">
      <w:pPr>
        <w:spacing w:line="360" w:lineRule="auto"/>
        <w:ind w:firstLine="567"/>
        <w:jc w:val="both"/>
        <w:rPr>
          <w:iCs/>
        </w:rPr>
      </w:pPr>
      <w:r w:rsidRPr="00031042">
        <w:rPr>
          <w:iCs/>
        </w:rPr>
        <w:t>Поддержка организационной культуры ДОУ осуществляется на основе Кодекса профессиональной этики</w:t>
      </w:r>
      <w:r w:rsidRPr="00031042">
        <w:t>. Он представляет собой свод общих принципов профессиональной этики и основных правил поведения, которыми руководствуются работники ДОУ при исполнении своих трудовых (должностных) обязанностей.</w:t>
      </w:r>
    </w:p>
    <w:p w14:paraId="3ED136D5" w14:textId="77777777" w:rsidR="005028E4" w:rsidRPr="00031042" w:rsidRDefault="005028E4" w:rsidP="005028E4">
      <w:pPr>
        <w:spacing w:line="360" w:lineRule="auto"/>
        <w:ind w:firstLine="567"/>
        <w:jc w:val="both"/>
        <w:rPr>
          <w:iCs/>
        </w:rPr>
      </w:pPr>
      <w:r w:rsidRPr="00031042">
        <w:rPr>
          <w:iCs/>
        </w:rPr>
        <w:t xml:space="preserve">Руководство административной, финансовой и хозяйственной деятельностью ДОУ осуществляется в соответствии с учредительными документами ДОУ, реализован комплекс эффективных мер по предупреждению коррупции, такие как: мониторинг изменений действующего законодательства в области противодействия коррупции; актуализация действующих локальных актов; ознакомление работников с нормативными правовыми актами, планами; размещение на официальном сайте ДОУ сведений о доходах руководителя и его заместителей; систематическое пополнение раздела «Противодействие коррупции» на официальном сайте ДОУ; организация распределения стимулирующей </w:t>
      </w:r>
      <w:r w:rsidRPr="00031042">
        <w:rPr>
          <w:iCs/>
        </w:rPr>
        <w:lastRenderedPageBreak/>
        <w:t>части фонда оплаты труда; распространение памяток среди родителей «Профилактика и предупреждение коррупции» и т.д..</w:t>
      </w:r>
    </w:p>
    <w:p w14:paraId="7B3152E1" w14:textId="77777777" w:rsidR="005028E4" w:rsidRPr="00031042" w:rsidRDefault="005028E4" w:rsidP="005028E4">
      <w:pPr>
        <w:spacing w:line="360" w:lineRule="auto"/>
        <w:ind w:firstLine="567"/>
        <w:jc w:val="both"/>
        <w:rPr>
          <w:iCs/>
        </w:rPr>
      </w:pPr>
      <w:r w:rsidRPr="00031042">
        <w:rPr>
          <w:color w:val="000000"/>
          <w:shd w:val="clear" w:color="auto" w:fill="FFFFFF"/>
        </w:rPr>
        <w:t>Стало аксиомой то, что использование информационно-коммуникативных технологий (ИКТ) в образовании является необходимой нормой.</w:t>
      </w:r>
      <w:r w:rsidRPr="00031042">
        <w:rPr>
          <w:iCs/>
        </w:rPr>
        <w:t xml:space="preserve"> В связи с информатизацией образования, в управлении ДОУ используются следующие ИКТ: учреждение оборудовано персональными компьютерами, мультимедийным оборудованием, интерактивным оборудованием, имеется доступ к сети </w:t>
      </w:r>
      <w:r w:rsidRPr="00031042">
        <w:rPr>
          <w:iCs/>
          <w:lang w:val="en-US"/>
        </w:rPr>
        <w:t>Internet</w:t>
      </w:r>
      <w:r w:rsidRPr="00031042">
        <w:rPr>
          <w:iCs/>
        </w:rPr>
        <w:t xml:space="preserve">. Электронная почта позволяет оставаться на связи с различными организациями, органами исполнительной власти, родителями (законными представителями). Работа </w:t>
      </w:r>
      <w:r w:rsidRPr="00031042">
        <w:rPr>
          <w:iCs/>
          <w:lang w:val="en-US"/>
        </w:rPr>
        <w:t>c</w:t>
      </w:r>
      <w:r w:rsidRPr="00031042">
        <w:rPr>
          <w:iCs/>
        </w:rPr>
        <w:t xml:space="preserve"> с документацией ведется в таких программах как </w:t>
      </w:r>
      <w:r w:rsidRPr="00031042">
        <w:rPr>
          <w:iCs/>
          <w:lang w:val="en-US"/>
        </w:rPr>
        <w:t>Microsoft</w:t>
      </w:r>
      <w:r w:rsidRPr="00031042">
        <w:rPr>
          <w:iCs/>
        </w:rPr>
        <w:t xml:space="preserve"> </w:t>
      </w:r>
      <w:proofErr w:type="spellStart"/>
      <w:r w:rsidRPr="00031042">
        <w:rPr>
          <w:iCs/>
          <w:lang w:val="en-US"/>
        </w:rPr>
        <w:t>Ecxel</w:t>
      </w:r>
      <w:proofErr w:type="spellEnd"/>
      <w:r w:rsidRPr="00031042">
        <w:rPr>
          <w:iCs/>
        </w:rPr>
        <w:t xml:space="preserve">, </w:t>
      </w:r>
      <w:r w:rsidRPr="00031042">
        <w:rPr>
          <w:iCs/>
          <w:lang w:val="en-US"/>
        </w:rPr>
        <w:t>Microsoft</w:t>
      </w:r>
      <w:r w:rsidRPr="00031042">
        <w:rPr>
          <w:iCs/>
        </w:rPr>
        <w:t xml:space="preserve"> </w:t>
      </w:r>
      <w:r w:rsidRPr="00031042">
        <w:rPr>
          <w:iCs/>
          <w:lang w:val="en-US"/>
        </w:rPr>
        <w:t>Word</w:t>
      </w:r>
      <w:r w:rsidRPr="00031042">
        <w:rPr>
          <w:iCs/>
        </w:rPr>
        <w:t xml:space="preserve">. Активно используется программа </w:t>
      </w:r>
      <w:r w:rsidRPr="00031042">
        <w:rPr>
          <w:iCs/>
          <w:lang w:val="en-US"/>
        </w:rPr>
        <w:t>Microsoft</w:t>
      </w:r>
      <w:r w:rsidRPr="00031042">
        <w:rPr>
          <w:iCs/>
        </w:rPr>
        <w:t xml:space="preserve"> </w:t>
      </w:r>
      <w:r w:rsidRPr="00031042">
        <w:rPr>
          <w:iCs/>
          <w:lang w:val="en-US"/>
        </w:rPr>
        <w:t>Power</w:t>
      </w:r>
      <w:r w:rsidRPr="00031042">
        <w:rPr>
          <w:iCs/>
        </w:rPr>
        <w:t xml:space="preserve"> </w:t>
      </w:r>
      <w:r w:rsidRPr="00031042">
        <w:rPr>
          <w:iCs/>
          <w:lang w:val="en-US"/>
        </w:rPr>
        <w:t>Point</w:t>
      </w:r>
      <w:r w:rsidRPr="00031042">
        <w:rPr>
          <w:iCs/>
        </w:rPr>
        <w:t xml:space="preserve"> для создания презентаций. Без программы </w:t>
      </w:r>
      <w:r w:rsidRPr="00031042">
        <w:rPr>
          <w:iCs/>
          <w:lang w:val="en-US"/>
        </w:rPr>
        <w:t>Microsoft</w:t>
      </w:r>
      <w:r w:rsidRPr="00031042">
        <w:rPr>
          <w:iCs/>
        </w:rPr>
        <w:t xml:space="preserve"> </w:t>
      </w:r>
      <w:r w:rsidRPr="00031042">
        <w:rPr>
          <w:iCs/>
          <w:lang w:val="en-US"/>
        </w:rPr>
        <w:t>Publisher</w:t>
      </w:r>
      <w:r w:rsidRPr="00031042">
        <w:rPr>
          <w:iCs/>
        </w:rPr>
        <w:t xml:space="preserve"> невозможно создать любую печатную продукцию. Создан официальный сайт ДОУ, который является важнейшим элементом информационной политики и открытости, обеспечивает официальное представление информации о ДОУ, имеется страница ВКонтакте, на которой размещаются информационные ресурсы, отражающие все аспекты деятельности ДОУ. Общение с родителями и сотрудниками организовано, в том числе и через чаты ВКонтакте,</w:t>
      </w:r>
      <w:r w:rsidRPr="00031042">
        <w:rPr>
          <w:shd w:val="clear" w:color="auto" w:fill="FFFFFF"/>
        </w:rPr>
        <w:t xml:space="preserve"> </w:t>
      </w:r>
      <w:proofErr w:type="spellStart"/>
      <w:r w:rsidRPr="00031042">
        <w:rPr>
          <w:shd w:val="clear" w:color="auto" w:fill="FFFFFF"/>
        </w:rPr>
        <w:t>Сферум</w:t>
      </w:r>
      <w:proofErr w:type="spellEnd"/>
      <w:r w:rsidRPr="00031042">
        <w:rPr>
          <w:shd w:val="clear" w:color="auto" w:fill="FFFFFF"/>
        </w:rPr>
        <w:t>, что значительно ускоряет процесс получения какой-либо информации.</w:t>
      </w:r>
    </w:p>
    <w:bookmarkEnd w:id="0"/>
    <w:p w14:paraId="2E458936" w14:textId="77777777" w:rsidR="000F08B0" w:rsidRDefault="000F08B0"/>
    <w:sectPr w:rsidR="000F0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NewRomanPSMT">
    <w:altName w:val="Calibri"/>
    <w:panose1 w:val="00000000000000000000"/>
    <w:charset w:val="CC"/>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968618"/>
    <w:lvl w:ilvl="0">
      <w:numFmt w:val="decimal"/>
      <w:pStyle w:val="a"/>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F355E"/>
    <w:multiLevelType w:val="hybridMultilevel"/>
    <w:tmpl w:val="329ABB7A"/>
    <w:lvl w:ilvl="0" w:tplc="2C58B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7461"/>
    <w:multiLevelType w:val="hybridMultilevel"/>
    <w:tmpl w:val="E806EECE"/>
    <w:lvl w:ilvl="0" w:tplc="2C58BA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E33045"/>
    <w:multiLevelType w:val="hybridMultilevel"/>
    <w:tmpl w:val="48A8AB32"/>
    <w:lvl w:ilvl="0" w:tplc="0419000F">
      <w:start w:val="1"/>
      <w:numFmt w:val="decimal"/>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A69D0"/>
    <w:multiLevelType w:val="hybridMultilevel"/>
    <w:tmpl w:val="E8CA0AE2"/>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7341E"/>
    <w:multiLevelType w:val="hybridMultilevel"/>
    <w:tmpl w:val="D348FD32"/>
    <w:lvl w:ilvl="0" w:tplc="2C58B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160F60"/>
    <w:multiLevelType w:val="hybridMultilevel"/>
    <w:tmpl w:val="55C289A0"/>
    <w:lvl w:ilvl="0" w:tplc="2C58B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8235B2"/>
    <w:multiLevelType w:val="hybridMultilevel"/>
    <w:tmpl w:val="7A7EABCE"/>
    <w:lvl w:ilvl="0" w:tplc="2C58B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A63B7A"/>
    <w:multiLevelType w:val="multilevel"/>
    <w:tmpl w:val="E50C99D6"/>
    <w:lvl w:ilvl="0">
      <w:start w:val="1"/>
      <w:numFmt w:val="decimal"/>
      <w:lvlText w:val="%1."/>
      <w:lvlJc w:val="left"/>
      <w:pPr>
        <w:ind w:left="1080" w:hanging="360"/>
      </w:pPr>
      <w:rPr>
        <w:rFonts w:hint="default"/>
      </w:rPr>
    </w:lvl>
    <w:lvl w:ilvl="1">
      <w:start w:val="3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BE14A16"/>
    <w:multiLevelType w:val="hybridMultilevel"/>
    <w:tmpl w:val="15E69414"/>
    <w:lvl w:ilvl="0" w:tplc="468010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E50D2C"/>
    <w:multiLevelType w:val="hybridMultilevel"/>
    <w:tmpl w:val="16423F92"/>
    <w:lvl w:ilvl="0" w:tplc="387ECA4E">
      <w:start w:val="1"/>
      <w:numFmt w:val="bullet"/>
      <w:lvlText w:val="−"/>
      <w:lvlJc w:val="left"/>
      <w:pPr>
        <w:ind w:left="720" w:hanging="360"/>
      </w:pPr>
      <w:rPr>
        <w:rFonts w:ascii="Bookman Old Style" w:hAnsi="Bookman Old Style"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0416AF"/>
    <w:multiLevelType w:val="hybridMultilevel"/>
    <w:tmpl w:val="E2BCF568"/>
    <w:lvl w:ilvl="0" w:tplc="2C58B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8142D9"/>
    <w:multiLevelType w:val="hybridMultilevel"/>
    <w:tmpl w:val="91F8781A"/>
    <w:lvl w:ilvl="0" w:tplc="0C6836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E50A4F"/>
    <w:multiLevelType w:val="hybridMultilevel"/>
    <w:tmpl w:val="38E888F2"/>
    <w:lvl w:ilvl="0" w:tplc="2C58B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D577577"/>
    <w:multiLevelType w:val="hybridMultilevel"/>
    <w:tmpl w:val="481CE618"/>
    <w:lvl w:ilvl="0" w:tplc="EDB8620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340643"/>
    <w:multiLevelType w:val="hybridMultilevel"/>
    <w:tmpl w:val="7C5443F2"/>
    <w:lvl w:ilvl="0" w:tplc="15E41C00">
      <w:start w:val="1"/>
      <w:numFmt w:val="decimal"/>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E326BC"/>
    <w:multiLevelType w:val="hybridMultilevel"/>
    <w:tmpl w:val="1B4A5088"/>
    <w:lvl w:ilvl="0" w:tplc="3F76DEE0">
      <w:start w:val="1"/>
      <w:numFmt w:val="decimal"/>
      <w:lvlText w:val="%1."/>
      <w:lvlJc w:val="left"/>
      <w:pPr>
        <w:ind w:left="720" w:hanging="360"/>
      </w:pPr>
      <w:rPr>
        <w:rFonts w:ascii="Times New Roman" w:eastAsia="Times New Roman" w:hAnsi="Times New Roman" w:cs="Times New Roman"/>
      </w:rPr>
    </w:lvl>
    <w:lvl w:ilvl="1" w:tplc="C3A29BBA">
      <w:numFmt w:val="bullet"/>
      <w:lvlText w:val=""/>
      <w:lvlJc w:val="left"/>
      <w:pPr>
        <w:ind w:left="2010" w:hanging="93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F6255C"/>
    <w:multiLevelType w:val="multilevel"/>
    <w:tmpl w:val="CAFCA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131D8C"/>
    <w:multiLevelType w:val="hybridMultilevel"/>
    <w:tmpl w:val="BFCEDFB4"/>
    <w:lvl w:ilvl="0" w:tplc="2C58B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596499"/>
    <w:multiLevelType w:val="multilevel"/>
    <w:tmpl w:val="4720E3C6"/>
    <w:lvl w:ilvl="0">
      <w:start w:val="1"/>
      <w:numFmt w:val="decimal"/>
      <w:lvlText w:val="%1."/>
      <w:lvlJc w:val="left"/>
      <w:pPr>
        <w:ind w:left="720" w:hanging="360"/>
      </w:pPr>
      <w:rPr>
        <w:rFonts w:hint="default"/>
      </w:rPr>
    </w:lvl>
    <w:lvl w:ilvl="1">
      <w:start w:val="4"/>
      <w:numFmt w:val="decimal"/>
      <w:isLgl/>
      <w:lvlText w:val="%1.%2."/>
      <w:lvlJc w:val="left"/>
      <w:pPr>
        <w:ind w:left="5606" w:hanging="360"/>
      </w:pPr>
      <w:rPr>
        <w:rFonts w:hint="default"/>
      </w:rPr>
    </w:lvl>
    <w:lvl w:ilvl="2">
      <w:start w:val="1"/>
      <w:numFmt w:val="decimal"/>
      <w:isLgl/>
      <w:lvlText w:val="%1.%2.%3."/>
      <w:lvlJc w:val="left"/>
      <w:pPr>
        <w:ind w:left="10852" w:hanging="720"/>
      </w:pPr>
      <w:rPr>
        <w:rFonts w:hint="default"/>
      </w:rPr>
    </w:lvl>
    <w:lvl w:ilvl="3">
      <w:start w:val="1"/>
      <w:numFmt w:val="decimal"/>
      <w:isLgl/>
      <w:lvlText w:val="%1.%2.%3.%4."/>
      <w:lvlJc w:val="left"/>
      <w:pPr>
        <w:ind w:left="15738" w:hanging="720"/>
      </w:pPr>
      <w:rPr>
        <w:rFonts w:hint="default"/>
      </w:rPr>
    </w:lvl>
    <w:lvl w:ilvl="4">
      <w:start w:val="1"/>
      <w:numFmt w:val="decimal"/>
      <w:isLgl/>
      <w:lvlText w:val="%1.%2.%3.%4.%5."/>
      <w:lvlJc w:val="left"/>
      <w:pPr>
        <w:ind w:left="20984" w:hanging="1080"/>
      </w:pPr>
      <w:rPr>
        <w:rFonts w:hint="default"/>
      </w:rPr>
    </w:lvl>
    <w:lvl w:ilvl="5">
      <w:start w:val="1"/>
      <w:numFmt w:val="decimal"/>
      <w:isLgl/>
      <w:lvlText w:val="%1.%2.%3.%4.%5.%6."/>
      <w:lvlJc w:val="left"/>
      <w:pPr>
        <w:ind w:left="25870" w:hanging="1080"/>
      </w:pPr>
      <w:rPr>
        <w:rFonts w:hint="default"/>
      </w:rPr>
    </w:lvl>
    <w:lvl w:ilvl="6">
      <w:start w:val="1"/>
      <w:numFmt w:val="decimal"/>
      <w:isLgl/>
      <w:lvlText w:val="%1.%2.%3.%4.%5.%6.%7."/>
      <w:lvlJc w:val="left"/>
      <w:pPr>
        <w:ind w:left="31116" w:hanging="1440"/>
      </w:pPr>
      <w:rPr>
        <w:rFonts w:hint="default"/>
      </w:rPr>
    </w:lvl>
    <w:lvl w:ilvl="7">
      <w:start w:val="1"/>
      <w:numFmt w:val="decimal"/>
      <w:isLgl/>
      <w:lvlText w:val="%1.%2.%3.%4.%5.%6.%7.%8."/>
      <w:lvlJc w:val="left"/>
      <w:pPr>
        <w:ind w:left="-29534" w:hanging="1440"/>
      </w:pPr>
      <w:rPr>
        <w:rFonts w:hint="default"/>
      </w:rPr>
    </w:lvl>
    <w:lvl w:ilvl="8">
      <w:start w:val="1"/>
      <w:numFmt w:val="decimal"/>
      <w:isLgl/>
      <w:lvlText w:val="%1.%2.%3.%4.%5.%6.%7.%8.%9."/>
      <w:lvlJc w:val="left"/>
      <w:pPr>
        <w:ind w:left="-24288" w:hanging="1800"/>
      </w:pPr>
      <w:rPr>
        <w:rFonts w:hint="default"/>
      </w:rPr>
    </w:lvl>
  </w:abstractNum>
  <w:abstractNum w:abstractNumId="21" w15:restartNumberingAfterBreak="0">
    <w:nsid w:val="5CAA38DE"/>
    <w:multiLevelType w:val="hybridMultilevel"/>
    <w:tmpl w:val="A5C2A388"/>
    <w:lvl w:ilvl="0" w:tplc="2C58BA38">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2" w15:restartNumberingAfterBreak="0">
    <w:nsid w:val="61BE7017"/>
    <w:multiLevelType w:val="hybridMultilevel"/>
    <w:tmpl w:val="F35E22F0"/>
    <w:lvl w:ilvl="0" w:tplc="2C58BA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35031B3"/>
    <w:multiLevelType w:val="hybridMultilevel"/>
    <w:tmpl w:val="A41EAF52"/>
    <w:lvl w:ilvl="0" w:tplc="8DB284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8346C3"/>
    <w:multiLevelType w:val="hybridMultilevel"/>
    <w:tmpl w:val="AEDA7F1C"/>
    <w:lvl w:ilvl="0" w:tplc="2C58B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86B1844"/>
    <w:multiLevelType w:val="hybridMultilevel"/>
    <w:tmpl w:val="18BE787C"/>
    <w:lvl w:ilvl="0" w:tplc="A0A44EC8">
      <w:start w:val="1"/>
      <w:numFmt w:val="decimal"/>
      <w:lvlText w:val="%1."/>
      <w:lvlJc w:val="left"/>
      <w:pPr>
        <w:ind w:left="1307" w:hanging="245"/>
      </w:pPr>
      <w:rPr>
        <w:rFonts w:ascii="Times New Roman" w:eastAsia="Times New Roman" w:hAnsi="Times New Roman" w:cs="Times New Roman" w:hint="default"/>
        <w:w w:val="100"/>
        <w:sz w:val="24"/>
        <w:szCs w:val="24"/>
        <w:lang w:val="ru-RU" w:eastAsia="en-US" w:bidi="ar-SA"/>
      </w:rPr>
    </w:lvl>
    <w:lvl w:ilvl="1" w:tplc="CA22F914">
      <w:numFmt w:val="bullet"/>
      <w:lvlText w:val="•"/>
      <w:lvlJc w:val="left"/>
      <w:pPr>
        <w:ind w:left="2224" w:hanging="245"/>
      </w:pPr>
      <w:rPr>
        <w:rFonts w:hint="default"/>
        <w:lang w:val="ru-RU" w:eastAsia="en-US" w:bidi="ar-SA"/>
      </w:rPr>
    </w:lvl>
    <w:lvl w:ilvl="2" w:tplc="31D29EEE">
      <w:numFmt w:val="bullet"/>
      <w:lvlText w:val="•"/>
      <w:lvlJc w:val="left"/>
      <w:pPr>
        <w:ind w:left="3148" w:hanging="245"/>
      </w:pPr>
      <w:rPr>
        <w:rFonts w:hint="default"/>
        <w:lang w:val="ru-RU" w:eastAsia="en-US" w:bidi="ar-SA"/>
      </w:rPr>
    </w:lvl>
    <w:lvl w:ilvl="3" w:tplc="8A30D93A">
      <w:numFmt w:val="bullet"/>
      <w:lvlText w:val="•"/>
      <w:lvlJc w:val="left"/>
      <w:pPr>
        <w:ind w:left="4073" w:hanging="245"/>
      </w:pPr>
      <w:rPr>
        <w:rFonts w:hint="default"/>
        <w:lang w:val="ru-RU" w:eastAsia="en-US" w:bidi="ar-SA"/>
      </w:rPr>
    </w:lvl>
    <w:lvl w:ilvl="4" w:tplc="40DEF268">
      <w:numFmt w:val="bullet"/>
      <w:lvlText w:val="•"/>
      <w:lvlJc w:val="left"/>
      <w:pPr>
        <w:ind w:left="4997" w:hanging="245"/>
      </w:pPr>
      <w:rPr>
        <w:rFonts w:hint="default"/>
        <w:lang w:val="ru-RU" w:eastAsia="en-US" w:bidi="ar-SA"/>
      </w:rPr>
    </w:lvl>
    <w:lvl w:ilvl="5" w:tplc="125A6662">
      <w:numFmt w:val="bullet"/>
      <w:lvlText w:val="•"/>
      <w:lvlJc w:val="left"/>
      <w:pPr>
        <w:ind w:left="5922" w:hanging="245"/>
      </w:pPr>
      <w:rPr>
        <w:rFonts w:hint="default"/>
        <w:lang w:val="ru-RU" w:eastAsia="en-US" w:bidi="ar-SA"/>
      </w:rPr>
    </w:lvl>
    <w:lvl w:ilvl="6" w:tplc="1410EC52">
      <w:numFmt w:val="bullet"/>
      <w:lvlText w:val="•"/>
      <w:lvlJc w:val="left"/>
      <w:pPr>
        <w:ind w:left="6846" w:hanging="245"/>
      </w:pPr>
      <w:rPr>
        <w:rFonts w:hint="default"/>
        <w:lang w:val="ru-RU" w:eastAsia="en-US" w:bidi="ar-SA"/>
      </w:rPr>
    </w:lvl>
    <w:lvl w:ilvl="7" w:tplc="B966203E">
      <w:numFmt w:val="bullet"/>
      <w:lvlText w:val="•"/>
      <w:lvlJc w:val="left"/>
      <w:pPr>
        <w:ind w:left="7770" w:hanging="245"/>
      </w:pPr>
      <w:rPr>
        <w:rFonts w:hint="default"/>
        <w:lang w:val="ru-RU" w:eastAsia="en-US" w:bidi="ar-SA"/>
      </w:rPr>
    </w:lvl>
    <w:lvl w:ilvl="8" w:tplc="2F54FD4A">
      <w:numFmt w:val="bullet"/>
      <w:lvlText w:val="•"/>
      <w:lvlJc w:val="left"/>
      <w:pPr>
        <w:ind w:left="8695" w:hanging="245"/>
      </w:pPr>
      <w:rPr>
        <w:rFonts w:hint="default"/>
        <w:lang w:val="ru-RU" w:eastAsia="en-US" w:bidi="ar-SA"/>
      </w:rPr>
    </w:lvl>
  </w:abstractNum>
  <w:abstractNum w:abstractNumId="26" w15:restartNumberingAfterBreak="0">
    <w:nsid w:val="74DA2919"/>
    <w:multiLevelType w:val="hybridMultilevel"/>
    <w:tmpl w:val="DB24812A"/>
    <w:lvl w:ilvl="0" w:tplc="2C58B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6770681"/>
    <w:multiLevelType w:val="hybridMultilevel"/>
    <w:tmpl w:val="2F285C5A"/>
    <w:lvl w:ilvl="0" w:tplc="B480FF8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A555396"/>
    <w:multiLevelType w:val="hybridMultilevel"/>
    <w:tmpl w:val="D48811CC"/>
    <w:lvl w:ilvl="0" w:tplc="2C58B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362361"/>
    <w:multiLevelType w:val="hybridMultilevel"/>
    <w:tmpl w:val="09FEBEAC"/>
    <w:lvl w:ilvl="0" w:tplc="73C6DB22">
      <w:start w:val="1"/>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B5E1134"/>
    <w:multiLevelType w:val="hybridMultilevel"/>
    <w:tmpl w:val="34EC92C0"/>
    <w:lvl w:ilvl="0" w:tplc="2C58BA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9B2A45"/>
    <w:multiLevelType w:val="hybridMultilevel"/>
    <w:tmpl w:val="A6744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pStyle w:val="a"/>
        <w:lvlText w:val=""/>
        <w:legacy w:legacy="1" w:legacySpace="0" w:legacyIndent="360"/>
        <w:lvlJc w:val="left"/>
        <w:pPr>
          <w:ind w:left="360" w:hanging="360"/>
        </w:pPr>
        <w:rPr>
          <w:rFonts w:ascii="Symbol" w:hAnsi="Symbol" w:hint="default"/>
        </w:rPr>
      </w:lvl>
    </w:lvlOverride>
  </w:num>
  <w:num w:numId="2">
    <w:abstractNumId w:val="11"/>
  </w:num>
  <w:num w:numId="3">
    <w:abstractNumId w:val="29"/>
  </w:num>
  <w:num w:numId="4">
    <w:abstractNumId w:val="5"/>
  </w:num>
  <w:num w:numId="5">
    <w:abstractNumId w:val="18"/>
  </w:num>
  <w:num w:numId="6">
    <w:abstractNumId w:val="23"/>
  </w:num>
  <w:num w:numId="7">
    <w:abstractNumId w:val="13"/>
  </w:num>
  <w:num w:numId="8">
    <w:abstractNumId w:val="15"/>
  </w:num>
  <w:num w:numId="9">
    <w:abstractNumId w:val="20"/>
  </w:num>
  <w:num w:numId="10">
    <w:abstractNumId w:val="9"/>
  </w:num>
  <w:num w:numId="11">
    <w:abstractNumId w:val="17"/>
  </w:num>
  <w:num w:numId="12">
    <w:abstractNumId w:val="10"/>
  </w:num>
  <w:num w:numId="13">
    <w:abstractNumId w:val="31"/>
  </w:num>
  <w:num w:numId="14">
    <w:abstractNumId w:val="16"/>
  </w:num>
  <w:num w:numId="15">
    <w:abstractNumId w:val="4"/>
  </w:num>
  <w:num w:numId="16">
    <w:abstractNumId w:val="26"/>
  </w:num>
  <w:num w:numId="17">
    <w:abstractNumId w:val="14"/>
  </w:num>
  <w:num w:numId="18">
    <w:abstractNumId w:val="22"/>
  </w:num>
  <w:num w:numId="19">
    <w:abstractNumId w:val="3"/>
  </w:num>
  <w:num w:numId="20">
    <w:abstractNumId w:val="30"/>
  </w:num>
  <w:num w:numId="21">
    <w:abstractNumId w:val="12"/>
  </w:num>
  <w:num w:numId="22">
    <w:abstractNumId w:val="2"/>
  </w:num>
  <w:num w:numId="23">
    <w:abstractNumId w:val="8"/>
  </w:num>
  <w:num w:numId="24">
    <w:abstractNumId w:val="1"/>
  </w:num>
  <w:num w:numId="25">
    <w:abstractNumId w:val="27"/>
  </w:num>
  <w:num w:numId="26">
    <w:abstractNumId w:val="19"/>
  </w:num>
  <w:num w:numId="27">
    <w:abstractNumId w:val="21"/>
  </w:num>
  <w:num w:numId="28">
    <w:abstractNumId w:val="25"/>
  </w:num>
  <w:num w:numId="29">
    <w:abstractNumId w:val="6"/>
  </w:num>
  <w:num w:numId="30">
    <w:abstractNumId w:val="28"/>
  </w:num>
  <w:num w:numId="31">
    <w:abstractNumId w:val="24"/>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336"/>
    <w:rsid w:val="000F08B0"/>
    <w:rsid w:val="00196CBC"/>
    <w:rsid w:val="00291638"/>
    <w:rsid w:val="0042431E"/>
    <w:rsid w:val="00454CFB"/>
    <w:rsid w:val="005028E4"/>
    <w:rsid w:val="00630330"/>
    <w:rsid w:val="00664898"/>
    <w:rsid w:val="007A5336"/>
    <w:rsid w:val="00A606F9"/>
    <w:rsid w:val="00AA647A"/>
    <w:rsid w:val="00CC53A4"/>
    <w:rsid w:val="00F40B49"/>
    <w:rsid w:val="00F63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2101"/>
  <w15:docId w15:val="{0EFA468E-797B-4EF0-A4AF-66A4D5E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28E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028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5028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qFormat/>
    <w:rsid w:val="005028E4"/>
    <w:pPr>
      <w:keepNext/>
      <w:numPr>
        <w:ilvl w:val="2"/>
        <w:numId w:val="24"/>
      </w:numPr>
      <w:suppressAutoHyphens/>
      <w:jc w:val="center"/>
      <w:outlineLvl w:val="2"/>
    </w:pPr>
    <w:rPr>
      <w:b/>
      <w:sz w:val="32"/>
      <w:szCs w:val="20"/>
      <w:lang w:val="en-US" w:eastAsia="ar-SA"/>
    </w:rPr>
  </w:style>
  <w:style w:type="paragraph" w:styleId="4">
    <w:name w:val="heading 4"/>
    <w:basedOn w:val="a0"/>
    <w:next w:val="a0"/>
    <w:link w:val="40"/>
    <w:uiPriority w:val="9"/>
    <w:semiHidden/>
    <w:unhideWhenUsed/>
    <w:qFormat/>
    <w:rsid w:val="005028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028E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semiHidden/>
    <w:rsid w:val="005028E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rsid w:val="005028E4"/>
    <w:rPr>
      <w:rFonts w:ascii="Times New Roman" w:eastAsia="Times New Roman" w:hAnsi="Times New Roman" w:cs="Times New Roman"/>
      <w:b/>
      <w:sz w:val="32"/>
      <w:szCs w:val="20"/>
      <w:lang w:val="en-US" w:eastAsia="ar-SA"/>
    </w:rPr>
  </w:style>
  <w:style w:type="character" w:customStyle="1" w:styleId="40">
    <w:name w:val="Заголовок 4 Знак"/>
    <w:basedOn w:val="a1"/>
    <w:link w:val="4"/>
    <w:uiPriority w:val="9"/>
    <w:semiHidden/>
    <w:rsid w:val="005028E4"/>
    <w:rPr>
      <w:rFonts w:asciiTheme="majorHAnsi" w:eastAsiaTheme="majorEastAsia" w:hAnsiTheme="majorHAnsi" w:cstheme="majorBidi"/>
      <w:b/>
      <w:bCs/>
      <w:i/>
      <w:iCs/>
      <w:color w:val="4F81BD" w:themeColor="accent1"/>
      <w:sz w:val="24"/>
      <w:szCs w:val="24"/>
      <w:lang w:eastAsia="ru-RU"/>
    </w:rPr>
  </w:style>
  <w:style w:type="paragraph" w:customStyle="1" w:styleId="Default">
    <w:name w:val="Default"/>
    <w:rsid w:val="005028E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aliases w:val="Варианты ответов"/>
    <w:basedOn w:val="a0"/>
    <w:link w:val="a5"/>
    <w:uiPriority w:val="99"/>
    <w:qFormat/>
    <w:rsid w:val="005028E4"/>
    <w:pPr>
      <w:ind w:left="720"/>
      <w:contextualSpacing/>
    </w:pPr>
  </w:style>
  <w:style w:type="table" w:styleId="a6">
    <w:name w:val="Table Grid"/>
    <w:basedOn w:val="a2"/>
    <w:uiPriority w:val="39"/>
    <w:rsid w:val="00502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Варианты ответов Знак"/>
    <w:link w:val="a4"/>
    <w:uiPriority w:val="99"/>
    <w:qFormat/>
    <w:locked/>
    <w:rsid w:val="005028E4"/>
    <w:rPr>
      <w:rFonts w:ascii="Times New Roman" w:eastAsia="Times New Roman" w:hAnsi="Times New Roman" w:cs="Times New Roman"/>
      <w:sz w:val="24"/>
      <w:szCs w:val="24"/>
      <w:lang w:eastAsia="ru-RU"/>
    </w:rPr>
  </w:style>
  <w:style w:type="paragraph" w:styleId="a7">
    <w:name w:val="Body Text"/>
    <w:basedOn w:val="a0"/>
    <w:link w:val="a8"/>
    <w:rsid w:val="005028E4"/>
    <w:pPr>
      <w:spacing w:line="360" w:lineRule="auto"/>
      <w:ind w:firstLine="709"/>
      <w:jc w:val="both"/>
    </w:pPr>
  </w:style>
  <w:style w:type="character" w:customStyle="1" w:styleId="a8">
    <w:name w:val="Основной текст Знак"/>
    <w:basedOn w:val="a1"/>
    <w:link w:val="a7"/>
    <w:rsid w:val="005028E4"/>
    <w:rPr>
      <w:rFonts w:ascii="Times New Roman" w:eastAsia="Times New Roman" w:hAnsi="Times New Roman" w:cs="Times New Roman"/>
      <w:sz w:val="24"/>
      <w:szCs w:val="24"/>
      <w:lang w:eastAsia="ru-RU"/>
    </w:rPr>
  </w:style>
  <w:style w:type="paragraph" w:customStyle="1" w:styleId="a">
    <w:name w:val="пункт"/>
    <w:basedOn w:val="a0"/>
    <w:next w:val="a0"/>
    <w:rsid w:val="005028E4"/>
    <w:pPr>
      <w:widowControl w:val="0"/>
      <w:numPr>
        <w:numId w:val="1"/>
      </w:numPr>
      <w:overflowPunct w:val="0"/>
      <w:autoSpaceDE w:val="0"/>
      <w:autoSpaceDN w:val="0"/>
      <w:adjustRightInd w:val="0"/>
      <w:ind w:left="1080"/>
      <w:textAlignment w:val="baseline"/>
    </w:pPr>
    <w:rPr>
      <w:rFonts w:ascii="Arial" w:hAnsi="Arial"/>
      <w:szCs w:val="20"/>
    </w:rPr>
  </w:style>
  <w:style w:type="character" w:customStyle="1" w:styleId="a9">
    <w:name w:val="Гипертекстовая ссылка"/>
    <w:basedOn w:val="a1"/>
    <w:uiPriority w:val="99"/>
    <w:rsid w:val="005028E4"/>
    <w:rPr>
      <w:b w:val="0"/>
      <w:bCs w:val="0"/>
      <w:color w:val="106BBE"/>
    </w:rPr>
  </w:style>
  <w:style w:type="paragraph" w:styleId="aa">
    <w:name w:val="header"/>
    <w:basedOn w:val="a0"/>
    <w:link w:val="ab"/>
    <w:uiPriority w:val="99"/>
    <w:unhideWhenUsed/>
    <w:rsid w:val="005028E4"/>
    <w:pPr>
      <w:tabs>
        <w:tab w:val="center" w:pos="4677"/>
        <w:tab w:val="right" w:pos="9355"/>
      </w:tabs>
    </w:pPr>
  </w:style>
  <w:style w:type="character" w:customStyle="1" w:styleId="ab">
    <w:name w:val="Верхний колонтитул Знак"/>
    <w:basedOn w:val="a1"/>
    <w:link w:val="aa"/>
    <w:uiPriority w:val="99"/>
    <w:rsid w:val="005028E4"/>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5028E4"/>
    <w:pPr>
      <w:tabs>
        <w:tab w:val="center" w:pos="4677"/>
        <w:tab w:val="right" w:pos="9355"/>
      </w:tabs>
    </w:pPr>
  </w:style>
  <w:style w:type="character" w:customStyle="1" w:styleId="ad">
    <w:name w:val="Нижний колонтитул Знак"/>
    <w:basedOn w:val="a1"/>
    <w:link w:val="ac"/>
    <w:uiPriority w:val="99"/>
    <w:rsid w:val="005028E4"/>
    <w:rPr>
      <w:rFonts w:ascii="Times New Roman" w:eastAsia="Times New Roman" w:hAnsi="Times New Roman" w:cs="Times New Roman"/>
      <w:sz w:val="24"/>
      <w:szCs w:val="24"/>
      <w:lang w:eastAsia="ru-RU"/>
    </w:rPr>
  </w:style>
  <w:style w:type="paragraph" w:styleId="ae">
    <w:name w:val="footnote text"/>
    <w:basedOn w:val="a0"/>
    <w:link w:val="af"/>
    <w:uiPriority w:val="99"/>
    <w:unhideWhenUsed/>
    <w:rsid w:val="005028E4"/>
    <w:rPr>
      <w:rFonts w:asciiTheme="minorHAnsi" w:eastAsiaTheme="minorHAnsi" w:hAnsiTheme="minorHAnsi" w:cstheme="minorBidi"/>
      <w:sz w:val="20"/>
      <w:szCs w:val="20"/>
      <w:lang w:eastAsia="en-US"/>
    </w:rPr>
  </w:style>
  <w:style w:type="character" w:customStyle="1" w:styleId="af">
    <w:name w:val="Текст сноски Знак"/>
    <w:basedOn w:val="a1"/>
    <w:link w:val="ae"/>
    <w:uiPriority w:val="99"/>
    <w:rsid w:val="005028E4"/>
    <w:rPr>
      <w:sz w:val="20"/>
      <w:szCs w:val="20"/>
    </w:rPr>
  </w:style>
  <w:style w:type="character" w:styleId="af0">
    <w:name w:val="footnote reference"/>
    <w:basedOn w:val="a1"/>
    <w:uiPriority w:val="99"/>
    <w:semiHidden/>
    <w:unhideWhenUsed/>
    <w:rsid w:val="005028E4"/>
    <w:rPr>
      <w:vertAlign w:val="superscript"/>
    </w:rPr>
  </w:style>
  <w:style w:type="table" w:customStyle="1" w:styleId="TableGrid">
    <w:name w:val="TableGrid"/>
    <w:rsid w:val="005028E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link w:val="ConsPlusNormal0"/>
    <w:qFormat/>
    <w:rsid w:val="005028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rmal (Web)"/>
    <w:aliases w:val="Обычный (Web),Знак Знак"/>
    <w:basedOn w:val="a0"/>
    <w:link w:val="af2"/>
    <w:uiPriority w:val="99"/>
    <w:unhideWhenUsed/>
    <w:qFormat/>
    <w:rsid w:val="005028E4"/>
    <w:pPr>
      <w:spacing w:before="100" w:beforeAutospacing="1" w:after="100" w:afterAutospacing="1"/>
    </w:pPr>
    <w:rPr>
      <w:rFonts w:eastAsiaTheme="minorEastAsia"/>
    </w:rPr>
  </w:style>
  <w:style w:type="character" w:customStyle="1" w:styleId="af2">
    <w:name w:val="Обычный (Интернет) Знак"/>
    <w:aliases w:val="Обычный (Web) Знак,Знак Знак Знак"/>
    <w:link w:val="af1"/>
    <w:uiPriority w:val="99"/>
    <w:rsid w:val="005028E4"/>
    <w:rPr>
      <w:rFonts w:ascii="Times New Roman" w:eastAsiaTheme="minorEastAsia" w:hAnsi="Times New Roman" w:cs="Times New Roman"/>
      <w:sz w:val="24"/>
      <w:szCs w:val="24"/>
      <w:lang w:eastAsia="ru-RU"/>
    </w:rPr>
  </w:style>
  <w:style w:type="paragraph" w:styleId="af3">
    <w:name w:val="Title"/>
    <w:basedOn w:val="a0"/>
    <w:link w:val="af4"/>
    <w:uiPriority w:val="99"/>
    <w:qFormat/>
    <w:rsid w:val="005028E4"/>
    <w:pPr>
      <w:jc w:val="center"/>
    </w:pPr>
    <w:rPr>
      <w:sz w:val="32"/>
      <w:u w:val="single"/>
    </w:rPr>
  </w:style>
  <w:style w:type="character" w:customStyle="1" w:styleId="af4">
    <w:name w:val="Заголовок Знак"/>
    <w:basedOn w:val="a1"/>
    <w:link w:val="af3"/>
    <w:uiPriority w:val="99"/>
    <w:rsid w:val="005028E4"/>
    <w:rPr>
      <w:rFonts w:ascii="Times New Roman" w:eastAsia="Times New Roman" w:hAnsi="Times New Roman" w:cs="Times New Roman"/>
      <w:sz w:val="32"/>
      <w:szCs w:val="24"/>
      <w:u w:val="single"/>
      <w:lang w:eastAsia="ru-RU"/>
    </w:rPr>
  </w:style>
  <w:style w:type="paragraph" w:customStyle="1" w:styleId="ConsPlusCell">
    <w:name w:val="ConsPlusCell"/>
    <w:uiPriority w:val="99"/>
    <w:rsid w:val="005028E4"/>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5">
    <w:name w:val="Другое"/>
    <w:basedOn w:val="a0"/>
    <w:rsid w:val="005028E4"/>
    <w:pPr>
      <w:widowControl w:val="0"/>
      <w:shd w:val="clear" w:color="auto" w:fill="FFFFFF"/>
      <w:ind w:firstLine="400"/>
    </w:pPr>
    <w:rPr>
      <w:sz w:val="28"/>
      <w:szCs w:val="28"/>
      <w:lang w:eastAsia="zh-CN"/>
    </w:rPr>
  </w:style>
  <w:style w:type="paragraph" w:customStyle="1" w:styleId="western">
    <w:name w:val="western"/>
    <w:basedOn w:val="a0"/>
    <w:rsid w:val="005028E4"/>
    <w:pPr>
      <w:spacing w:after="142" w:line="288" w:lineRule="auto"/>
    </w:pPr>
    <w:rPr>
      <w:rFonts w:eastAsiaTheme="minorHAnsi"/>
      <w:color w:val="00000A"/>
    </w:rPr>
  </w:style>
  <w:style w:type="paragraph" w:customStyle="1" w:styleId="TableParagraph">
    <w:name w:val="Table Paragraph"/>
    <w:basedOn w:val="a0"/>
    <w:uiPriority w:val="1"/>
    <w:qFormat/>
    <w:rsid w:val="005028E4"/>
    <w:pPr>
      <w:widowControl w:val="0"/>
      <w:autoSpaceDE w:val="0"/>
      <w:autoSpaceDN w:val="0"/>
      <w:ind w:left="107"/>
    </w:pPr>
    <w:rPr>
      <w:sz w:val="22"/>
      <w:szCs w:val="22"/>
      <w:lang w:bidi="ru-RU"/>
    </w:rPr>
  </w:style>
  <w:style w:type="character" w:customStyle="1" w:styleId="apple-converted-space">
    <w:name w:val="apple-converted-space"/>
    <w:basedOn w:val="a1"/>
    <w:rsid w:val="005028E4"/>
  </w:style>
  <w:style w:type="character" w:customStyle="1" w:styleId="c1">
    <w:name w:val="c1"/>
    <w:basedOn w:val="a1"/>
    <w:rsid w:val="005028E4"/>
  </w:style>
  <w:style w:type="character" w:customStyle="1" w:styleId="c8">
    <w:name w:val="c8"/>
    <w:basedOn w:val="a1"/>
    <w:rsid w:val="005028E4"/>
  </w:style>
  <w:style w:type="paragraph" w:styleId="af6">
    <w:name w:val="No Spacing"/>
    <w:uiPriority w:val="1"/>
    <w:qFormat/>
    <w:rsid w:val="005028E4"/>
    <w:pPr>
      <w:spacing w:after="0" w:line="240" w:lineRule="auto"/>
    </w:pPr>
  </w:style>
  <w:style w:type="character" w:styleId="af7">
    <w:name w:val="annotation reference"/>
    <w:basedOn w:val="a1"/>
    <w:uiPriority w:val="99"/>
    <w:semiHidden/>
    <w:unhideWhenUsed/>
    <w:rsid w:val="005028E4"/>
    <w:rPr>
      <w:sz w:val="16"/>
      <w:szCs w:val="16"/>
    </w:rPr>
  </w:style>
  <w:style w:type="paragraph" w:styleId="af8">
    <w:name w:val="annotation text"/>
    <w:basedOn w:val="a0"/>
    <w:link w:val="af9"/>
    <w:uiPriority w:val="99"/>
    <w:semiHidden/>
    <w:unhideWhenUsed/>
    <w:rsid w:val="005028E4"/>
    <w:rPr>
      <w:sz w:val="20"/>
      <w:szCs w:val="20"/>
    </w:rPr>
  </w:style>
  <w:style w:type="character" w:customStyle="1" w:styleId="af9">
    <w:name w:val="Текст примечания Знак"/>
    <w:basedOn w:val="a1"/>
    <w:link w:val="af8"/>
    <w:uiPriority w:val="99"/>
    <w:semiHidden/>
    <w:rsid w:val="005028E4"/>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5028E4"/>
    <w:rPr>
      <w:b/>
      <w:bCs/>
    </w:rPr>
  </w:style>
  <w:style w:type="character" w:customStyle="1" w:styleId="afb">
    <w:name w:val="Тема примечания Знак"/>
    <w:basedOn w:val="af9"/>
    <w:link w:val="afa"/>
    <w:uiPriority w:val="99"/>
    <w:semiHidden/>
    <w:rsid w:val="005028E4"/>
    <w:rPr>
      <w:rFonts w:ascii="Times New Roman" w:eastAsia="Times New Roman" w:hAnsi="Times New Roman" w:cs="Times New Roman"/>
      <w:b/>
      <w:bCs/>
      <w:sz w:val="20"/>
      <w:szCs w:val="20"/>
      <w:lang w:eastAsia="ru-RU"/>
    </w:rPr>
  </w:style>
  <w:style w:type="character" w:styleId="afc">
    <w:name w:val="Hyperlink"/>
    <w:uiPriority w:val="99"/>
    <w:unhideWhenUsed/>
    <w:rsid w:val="005028E4"/>
    <w:rPr>
      <w:rFonts w:ascii="Times New Roman" w:hAnsi="Times New Roman" w:cs="Times New Roman" w:hint="default"/>
      <w:color w:val="0000FF"/>
      <w:u w:val="single"/>
    </w:rPr>
  </w:style>
  <w:style w:type="paragraph" w:styleId="afd">
    <w:name w:val="Balloon Text"/>
    <w:basedOn w:val="a0"/>
    <w:link w:val="afe"/>
    <w:uiPriority w:val="99"/>
    <w:semiHidden/>
    <w:unhideWhenUsed/>
    <w:rsid w:val="005028E4"/>
    <w:rPr>
      <w:rFonts w:ascii="Tahoma" w:hAnsi="Tahoma" w:cs="Tahoma"/>
      <w:sz w:val="16"/>
      <w:szCs w:val="16"/>
    </w:rPr>
  </w:style>
  <w:style w:type="character" w:customStyle="1" w:styleId="afe">
    <w:name w:val="Текст выноски Знак"/>
    <w:basedOn w:val="a1"/>
    <w:link w:val="afd"/>
    <w:uiPriority w:val="99"/>
    <w:semiHidden/>
    <w:rsid w:val="005028E4"/>
    <w:rPr>
      <w:rFonts w:ascii="Tahoma" w:eastAsia="Times New Roman" w:hAnsi="Tahoma" w:cs="Tahoma"/>
      <w:sz w:val="16"/>
      <w:szCs w:val="16"/>
      <w:lang w:eastAsia="ru-RU"/>
    </w:rPr>
  </w:style>
  <w:style w:type="table" w:customStyle="1" w:styleId="21">
    <w:name w:val="Сетка таблицы2"/>
    <w:basedOn w:val="a2"/>
    <w:next w:val="a6"/>
    <w:rsid w:val="005028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028E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1"/>
    <w:link w:val="ConsPlusNormal"/>
    <w:rsid w:val="005028E4"/>
    <w:rPr>
      <w:rFonts w:ascii="Arial" w:eastAsia="Times New Roman" w:hAnsi="Arial" w:cs="Arial"/>
      <w:sz w:val="20"/>
      <w:szCs w:val="20"/>
      <w:lang w:eastAsia="ru-RU"/>
    </w:rPr>
  </w:style>
  <w:style w:type="table" w:customStyle="1" w:styleId="11">
    <w:name w:val="Сетка таблицы1"/>
    <w:basedOn w:val="a2"/>
    <w:next w:val="a6"/>
    <w:uiPriority w:val="39"/>
    <w:rsid w:val="005028E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0">
    <w:name w:val="c20"/>
    <w:basedOn w:val="a0"/>
    <w:rsid w:val="005028E4"/>
    <w:pPr>
      <w:spacing w:before="100" w:beforeAutospacing="1" w:after="100" w:afterAutospacing="1"/>
    </w:pPr>
  </w:style>
  <w:style w:type="character" w:customStyle="1" w:styleId="c28">
    <w:name w:val="c28"/>
    <w:basedOn w:val="a1"/>
    <w:rsid w:val="005028E4"/>
  </w:style>
  <w:style w:type="table" w:customStyle="1" w:styleId="31">
    <w:name w:val="Сетка таблицы3"/>
    <w:basedOn w:val="a2"/>
    <w:next w:val="a6"/>
    <w:uiPriority w:val="39"/>
    <w:rsid w:val="00502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6"/>
    <w:uiPriority w:val="39"/>
    <w:rsid w:val="005028E4"/>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0"/>
    <w:link w:val="aff0"/>
    <w:rsid w:val="005028E4"/>
    <w:pPr>
      <w:spacing w:after="120"/>
      <w:ind w:left="283"/>
    </w:pPr>
  </w:style>
  <w:style w:type="character" w:customStyle="1" w:styleId="aff0">
    <w:name w:val="Основной текст с отступом Знак"/>
    <w:basedOn w:val="a1"/>
    <w:link w:val="aff"/>
    <w:rsid w:val="005028E4"/>
    <w:rPr>
      <w:rFonts w:ascii="Times New Roman" w:eastAsia="Times New Roman" w:hAnsi="Times New Roman" w:cs="Times New Roman"/>
      <w:sz w:val="24"/>
      <w:szCs w:val="24"/>
      <w:lang w:eastAsia="ru-RU"/>
    </w:rPr>
  </w:style>
  <w:style w:type="table" w:customStyle="1" w:styleId="5">
    <w:name w:val="Сетка таблицы5"/>
    <w:basedOn w:val="a2"/>
    <w:next w:val="a6"/>
    <w:uiPriority w:val="39"/>
    <w:rsid w:val="0050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39"/>
    <w:rsid w:val="0050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39"/>
    <w:rsid w:val="0050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39"/>
    <w:rsid w:val="0050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39"/>
    <w:rsid w:val="0050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39"/>
    <w:rsid w:val="0050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6"/>
    <w:uiPriority w:val="39"/>
    <w:rsid w:val="0050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1"/>
    <w:uiPriority w:val="22"/>
    <w:qFormat/>
    <w:rsid w:val="005028E4"/>
    <w:rPr>
      <w:b/>
      <w:bCs/>
    </w:rPr>
  </w:style>
  <w:style w:type="character" w:styleId="aff2">
    <w:name w:val="line number"/>
    <w:basedOn w:val="a1"/>
    <w:uiPriority w:val="99"/>
    <w:semiHidden/>
    <w:unhideWhenUsed/>
    <w:rsid w:val="005028E4"/>
  </w:style>
  <w:style w:type="paragraph" w:styleId="aff3">
    <w:name w:val="caption"/>
    <w:basedOn w:val="a0"/>
    <w:next w:val="a0"/>
    <w:uiPriority w:val="35"/>
    <w:unhideWhenUsed/>
    <w:qFormat/>
    <w:rsid w:val="005028E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24new.edu-ukhta.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Полная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Социальный статус семей</c:v>
                </c:pt>
              </c:strCache>
            </c:strRef>
          </c:cat>
          <c:val>
            <c:numRef>
              <c:f>Лист1!$B$2</c:f>
              <c:numCache>
                <c:formatCode>0%</c:formatCode>
                <c:ptCount val="1"/>
                <c:pt idx="0">
                  <c:v>0.84299999999999997</c:v>
                </c:pt>
              </c:numCache>
            </c:numRef>
          </c:val>
          <c:extLst>
            <c:ext xmlns:c16="http://schemas.microsoft.com/office/drawing/2014/chart" uri="{C3380CC4-5D6E-409C-BE32-E72D297353CC}">
              <c16:uniqueId val="{00000000-D0E9-4F9C-A8F4-17A50CFFCFA5}"/>
            </c:ext>
          </c:extLst>
        </c:ser>
        <c:ser>
          <c:idx val="1"/>
          <c:order val="1"/>
          <c:tx>
            <c:strRef>
              <c:f>Лист1!$C$1</c:f>
              <c:strCache>
                <c:ptCount val="1"/>
                <c:pt idx="0">
                  <c:v>Неполная</c:v>
                </c:pt>
              </c:strCache>
            </c:strRef>
          </c:tx>
          <c:invertIfNegative val="0"/>
          <c:dLbls>
            <c:dLbl>
              <c:idx val="0"/>
              <c:layout>
                <c:manualLayout>
                  <c:x val="1.3888888888888888E-2"/>
                  <c:y val="0.182313186717164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E9-4F9C-A8F4-17A50CFFCF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Социальный статус семей</c:v>
                </c:pt>
              </c:strCache>
            </c:strRef>
          </c:cat>
          <c:val>
            <c:numRef>
              <c:f>Лист1!$C$2</c:f>
              <c:numCache>
                <c:formatCode>0%</c:formatCode>
                <c:ptCount val="1"/>
                <c:pt idx="0">
                  <c:v>0.157</c:v>
                </c:pt>
              </c:numCache>
            </c:numRef>
          </c:val>
          <c:extLst>
            <c:ext xmlns:c16="http://schemas.microsoft.com/office/drawing/2014/chart" uri="{C3380CC4-5D6E-409C-BE32-E72D297353CC}">
              <c16:uniqueId val="{00000002-D0E9-4F9C-A8F4-17A50CFFCFA5}"/>
            </c:ext>
          </c:extLst>
        </c:ser>
        <c:ser>
          <c:idx val="2"/>
          <c:order val="2"/>
          <c:tx>
            <c:strRef>
              <c:f>Лист1!$D$1</c:f>
              <c:strCache>
                <c:ptCount val="1"/>
                <c:pt idx="0">
                  <c:v>многодетная</c:v>
                </c:pt>
              </c:strCache>
            </c:strRef>
          </c:tx>
          <c:invertIfNegative val="0"/>
          <c:dLbls>
            <c:dLbl>
              <c:idx val="0"/>
              <c:layout>
                <c:manualLayout>
                  <c:x val="2.5462962962963007E-2"/>
                  <c:y val="0.178349856571138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E9-4F9C-A8F4-17A50CFFCF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Социальный статус семей</c:v>
                </c:pt>
              </c:strCache>
            </c:strRef>
          </c:cat>
          <c:val>
            <c:numRef>
              <c:f>Лист1!$D$2</c:f>
              <c:numCache>
                <c:formatCode>0%</c:formatCode>
                <c:ptCount val="1"/>
                <c:pt idx="0">
                  <c:v>0.16200000000000001</c:v>
                </c:pt>
              </c:numCache>
            </c:numRef>
          </c:val>
          <c:extLst>
            <c:ext xmlns:c16="http://schemas.microsoft.com/office/drawing/2014/chart" uri="{C3380CC4-5D6E-409C-BE32-E72D297353CC}">
              <c16:uniqueId val="{00000004-D0E9-4F9C-A8F4-17A50CFFCFA5}"/>
            </c:ext>
          </c:extLst>
        </c:ser>
        <c:ser>
          <c:idx val="3"/>
          <c:order val="3"/>
          <c:tx>
            <c:strRef>
              <c:f>Лист1!$E$1</c:f>
              <c:strCache>
                <c:ptCount val="1"/>
                <c:pt idx="0">
                  <c:v>Мать-одиночка</c:v>
                </c:pt>
              </c:strCache>
            </c:strRef>
          </c:tx>
          <c:invertIfNegative val="0"/>
          <c:dLbls>
            <c:dLbl>
              <c:idx val="0"/>
              <c:layout>
                <c:manualLayout>
                  <c:x val="2.5462962962962962E-2"/>
                  <c:y val="0.1149365742347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E9-4F9C-A8F4-17A50CFFCF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Социальный статус семей</c:v>
                </c:pt>
              </c:strCache>
            </c:strRef>
          </c:cat>
          <c:val>
            <c:numRef>
              <c:f>Лист1!$E$2</c:f>
              <c:numCache>
                <c:formatCode>0%</c:formatCode>
                <c:ptCount val="1"/>
                <c:pt idx="0">
                  <c:v>6.2E-2</c:v>
                </c:pt>
              </c:numCache>
            </c:numRef>
          </c:val>
          <c:extLst>
            <c:ext xmlns:c16="http://schemas.microsoft.com/office/drawing/2014/chart" uri="{C3380CC4-5D6E-409C-BE32-E72D297353CC}">
              <c16:uniqueId val="{00000006-D0E9-4F9C-A8F4-17A50CFFCFA5}"/>
            </c:ext>
          </c:extLst>
        </c:ser>
        <c:ser>
          <c:idx val="4"/>
          <c:order val="4"/>
          <c:tx>
            <c:strRef>
              <c:f>Лист1!$F$1</c:f>
              <c:strCache>
                <c:ptCount val="1"/>
                <c:pt idx="0">
                  <c:v>Отец-одиночка</c:v>
                </c:pt>
              </c:strCache>
            </c:strRef>
          </c:tx>
          <c:invertIfNegative val="0"/>
          <c:dLbls>
            <c:dLbl>
              <c:idx val="0"/>
              <c:layout>
                <c:manualLayout>
                  <c:x val="-3.0092592592592591E-2"/>
                  <c:y val="-1.1889990438075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E9-4F9C-A8F4-17A50CFFCF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Социальный статус семей</c:v>
                </c:pt>
              </c:strCache>
            </c:strRef>
          </c:cat>
          <c:val>
            <c:numRef>
              <c:f>Лист1!$F$2</c:f>
              <c:numCache>
                <c:formatCode>0.00%</c:formatCode>
                <c:ptCount val="1"/>
                <c:pt idx="0">
                  <c:v>3.0000000000000001E-3</c:v>
                </c:pt>
              </c:numCache>
            </c:numRef>
          </c:val>
          <c:extLst>
            <c:ext xmlns:c16="http://schemas.microsoft.com/office/drawing/2014/chart" uri="{C3380CC4-5D6E-409C-BE32-E72D297353CC}">
              <c16:uniqueId val="{00000008-D0E9-4F9C-A8F4-17A50CFFCFA5}"/>
            </c:ext>
          </c:extLst>
        </c:ser>
        <c:ser>
          <c:idx val="5"/>
          <c:order val="5"/>
          <c:tx>
            <c:strRef>
              <c:f>Лист1!$G$1</c:f>
              <c:strCache>
                <c:ptCount val="1"/>
                <c:pt idx="0">
                  <c:v>Дети инвалиды</c:v>
                </c:pt>
              </c:strCache>
            </c:strRef>
          </c:tx>
          <c:invertIfNegative val="0"/>
          <c:dLbls>
            <c:dLbl>
              <c:idx val="0"/>
              <c:layout>
                <c:manualLayout>
                  <c:x val="-9.2594415281423148E-3"/>
                  <c:y val="-3.9633301460253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E9-4F9C-A8F4-17A50CFFCF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Социальный статус семей</c:v>
                </c:pt>
              </c:strCache>
            </c:strRef>
          </c:cat>
          <c:val>
            <c:numRef>
              <c:f>Лист1!$G$2</c:f>
              <c:numCache>
                <c:formatCode>0.00%</c:formatCode>
                <c:ptCount val="1"/>
                <c:pt idx="0">
                  <c:v>3.0000000000000001E-3</c:v>
                </c:pt>
              </c:numCache>
            </c:numRef>
          </c:val>
          <c:extLst>
            <c:ext xmlns:c16="http://schemas.microsoft.com/office/drawing/2014/chart" uri="{C3380CC4-5D6E-409C-BE32-E72D297353CC}">
              <c16:uniqueId val="{0000000A-D0E9-4F9C-A8F4-17A50CFFCFA5}"/>
            </c:ext>
          </c:extLst>
        </c:ser>
        <c:ser>
          <c:idx val="6"/>
          <c:order val="6"/>
          <c:tx>
            <c:strRef>
              <c:f>Лист1!$H$1</c:f>
              <c:strCache>
                <c:ptCount val="1"/>
                <c:pt idx="0">
                  <c:v>Дети с ОВЗ</c:v>
                </c:pt>
              </c:strCache>
            </c:strRef>
          </c:tx>
          <c:invertIfNegative val="0"/>
          <c:dLbls>
            <c:dLbl>
              <c:idx val="0"/>
              <c:layout>
                <c:manualLayout>
                  <c:x val="3.2407407407407406E-2"/>
                  <c:y val="-1.9816650730126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E9-4F9C-A8F4-17A50CFFCF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Социальный статус семей</c:v>
                </c:pt>
              </c:strCache>
            </c:strRef>
          </c:cat>
          <c:val>
            <c:numRef>
              <c:f>Лист1!$H$2</c:f>
              <c:numCache>
                <c:formatCode>0.00%</c:formatCode>
                <c:ptCount val="1"/>
                <c:pt idx="0">
                  <c:v>1.4E-2</c:v>
                </c:pt>
              </c:numCache>
            </c:numRef>
          </c:val>
          <c:extLst>
            <c:ext xmlns:c16="http://schemas.microsoft.com/office/drawing/2014/chart" uri="{C3380CC4-5D6E-409C-BE32-E72D297353CC}">
              <c16:uniqueId val="{0000000C-D0E9-4F9C-A8F4-17A50CFFCFA5}"/>
            </c:ext>
          </c:extLst>
        </c:ser>
        <c:dLbls>
          <c:showLegendKey val="0"/>
          <c:showVal val="0"/>
          <c:showCatName val="0"/>
          <c:showSerName val="0"/>
          <c:showPercent val="0"/>
          <c:showBubbleSize val="0"/>
        </c:dLbls>
        <c:gapWidth val="150"/>
        <c:shape val="cylinder"/>
        <c:axId val="44930560"/>
        <c:axId val="44932096"/>
        <c:axId val="45111040"/>
      </c:bar3DChart>
      <c:catAx>
        <c:axId val="44930560"/>
        <c:scaling>
          <c:orientation val="minMax"/>
        </c:scaling>
        <c:delete val="0"/>
        <c:axPos val="b"/>
        <c:numFmt formatCode="General" sourceLinked="0"/>
        <c:majorTickMark val="out"/>
        <c:minorTickMark val="none"/>
        <c:tickLblPos val="nextTo"/>
        <c:crossAx val="44932096"/>
        <c:crosses val="autoZero"/>
        <c:auto val="1"/>
        <c:lblAlgn val="ctr"/>
        <c:lblOffset val="100"/>
        <c:noMultiLvlLbl val="0"/>
      </c:catAx>
      <c:valAx>
        <c:axId val="44932096"/>
        <c:scaling>
          <c:orientation val="minMax"/>
          <c:max val="1"/>
        </c:scaling>
        <c:delete val="0"/>
        <c:axPos val="l"/>
        <c:majorGridlines/>
        <c:numFmt formatCode="0%" sourceLinked="0"/>
        <c:majorTickMark val="out"/>
        <c:minorTickMark val="none"/>
        <c:tickLblPos val="nextTo"/>
        <c:crossAx val="44930560"/>
        <c:crosses val="autoZero"/>
        <c:crossBetween val="between"/>
      </c:valAx>
      <c:serAx>
        <c:axId val="45111040"/>
        <c:scaling>
          <c:orientation val="minMax"/>
        </c:scaling>
        <c:delete val="0"/>
        <c:axPos val="b"/>
        <c:majorTickMark val="out"/>
        <c:minorTickMark val="none"/>
        <c:tickLblPos val="nextTo"/>
        <c:crossAx val="44932096"/>
        <c:crosses val="autoZero"/>
      </c:serAx>
    </c:plotArea>
    <c:legend>
      <c:legendPos val="r"/>
      <c:overlay val="0"/>
    </c:legend>
    <c:plotVisOnly val="1"/>
    <c:dispBlanksAs val="gap"/>
    <c:showDLblsOverMax val="0"/>
  </c:chart>
  <c:spPr>
    <a:solidFill>
      <a:srgbClr val="8064A2">
        <a:lumMod val="20000"/>
        <a:lumOff val="80000"/>
      </a:srgb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8410</Words>
  <Characters>47940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KDFX Modes</cp:lastModifiedBy>
  <cp:revision>14</cp:revision>
  <cp:lastPrinted>2024-02-15T14:20:00Z</cp:lastPrinted>
  <dcterms:created xsi:type="dcterms:W3CDTF">2024-02-09T13:21:00Z</dcterms:created>
  <dcterms:modified xsi:type="dcterms:W3CDTF">2024-12-13T11:37:00Z</dcterms:modified>
</cp:coreProperties>
</file>