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41" w:rsidRDefault="00546F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F41" w:rsidRDefault="00546F4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46F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F41" w:rsidRDefault="00546F41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F41" w:rsidRDefault="00546F41">
            <w:pPr>
              <w:pStyle w:val="ConsPlusNormal"/>
              <w:jc w:val="right"/>
            </w:pPr>
            <w:r>
              <w:t>N 47-РЗ</w:t>
            </w:r>
          </w:p>
        </w:tc>
      </w:tr>
    </w:tbl>
    <w:p w:rsidR="00546F41" w:rsidRDefault="00546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F41" w:rsidRDefault="00546F41">
      <w:pPr>
        <w:pStyle w:val="ConsPlusNormal"/>
      </w:pPr>
    </w:p>
    <w:p w:rsidR="00546F41" w:rsidRDefault="00546F41">
      <w:pPr>
        <w:pStyle w:val="ConsPlusTitle"/>
        <w:jc w:val="center"/>
      </w:pPr>
      <w:r>
        <w:t>РЕСПУБЛИКА КОМИ</w:t>
      </w:r>
    </w:p>
    <w:p w:rsidR="00546F41" w:rsidRDefault="00546F41">
      <w:pPr>
        <w:pStyle w:val="ConsPlusTitle"/>
        <w:jc w:val="center"/>
      </w:pPr>
    </w:p>
    <w:p w:rsidR="00546F41" w:rsidRDefault="00546F41">
      <w:pPr>
        <w:pStyle w:val="ConsPlusTitle"/>
        <w:jc w:val="center"/>
      </w:pPr>
      <w:bookmarkStart w:id="0" w:name="_GoBack"/>
      <w:r>
        <w:t>ЗАКОН</w:t>
      </w:r>
    </w:p>
    <w:p w:rsidR="00546F41" w:rsidRDefault="00546F41">
      <w:pPr>
        <w:pStyle w:val="ConsPlusTitle"/>
        <w:jc w:val="center"/>
      </w:pPr>
    </w:p>
    <w:p w:rsidR="00546F41" w:rsidRDefault="00546F41">
      <w:pPr>
        <w:pStyle w:val="ConsPlusTitle"/>
        <w:jc w:val="center"/>
      </w:pPr>
      <w:r>
        <w:t>О РЕАЛИЗАЦИИ ПРАВА ГРАЖДАН НА ОБРАЩЕНИЕ В РЕСПУБЛИКЕ КОМИ</w:t>
      </w:r>
    </w:p>
    <w:p w:rsidR="00546F41" w:rsidRDefault="00546F41">
      <w:pPr>
        <w:pStyle w:val="ConsPlusNormal"/>
      </w:pPr>
    </w:p>
    <w:bookmarkEnd w:id="0"/>
    <w:p w:rsidR="00546F41" w:rsidRDefault="00546F41">
      <w:pPr>
        <w:pStyle w:val="ConsPlusNormal"/>
        <w:jc w:val="right"/>
      </w:pPr>
      <w:proofErr w:type="gramStart"/>
      <w:r>
        <w:t>Принят</w:t>
      </w:r>
      <w:proofErr w:type="gramEnd"/>
    </w:p>
    <w:p w:rsidR="00546F41" w:rsidRDefault="00546F41">
      <w:pPr>
        <w:pStyle w:val="ConsPlusNormal"/>
        <w:jc w:val="right"/>
      </w:pPr>
      <w:r>
        <w:t>Государственным Советом Республики Коми</w:t>
      </w:r>
    </w:p>
    <w:p w:rsidR="00546F41" w:rsidRDefault="00546F41">
      <w:pPr>
        <w:pStyle w:val="ConsPlusNormal"/>
        <w:jc w:val="right"/>
      </w:pPr>
      <w:r>
        <w:t>29 апреля 2010 года</w:t>
      </w:r>
    </w:p>
    <w:p w:rsidR="00546F41" w:rsidRDefault="00546F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F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F41" w:rsidRDefault="00546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F41" w:rsidRDefault="00546F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17.11.2010 </w:t>
            </w:r>
            <w:hyperlink r:id="rId6" w:history="1">
              <w:r>
                <w:rPr>
                  <w:color w:val="0000FF"/>
                </w:rPr>
                <w:t>N 123-РЗ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6F41" w:rsidRDefault="00546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7" w:history="1">
              <w:r>
                <w:rPr>
                  <w:color w:val="0000FF"/>
                </w:rPr>
                <w:t>N 159-РЗ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положения, направленные на реализацию права граждан Российской Федерации (далее - граждане) на обращение в Республике Коми.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1. Сфера применения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распространяется на правоотношения, связанные с рассмотрением обращений граждан, объединений граждан, в том числе юридических лиц, государственными органами Республики Коми, органами местного самоуправления в Республике Коми (далее соответственно - обращения граждан, государственные органы, органы местного самоуправления), осуществляющими публично значимые функции государственными учреждениями Республики Коми, муниципальными учреждениями, иными государственными организациями Республики Коми и муниципальными организациями (далее - организации) и их должностными лицами</w:t>
      </w:r>
      <w:proofErr w:type="gramEnd"/>
      <w:r>
        <w:t>.</w:t>
      </w:r>
    </w:p>
    <w:p w:rsidR="00546F41" w:rsidRDefault="00546F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законом.</w:t>
      </w:r>
    </w:p>
    <w:p w:rsidR="00546F41" w:rsidRDefault="00546F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РК от 17.11.2010 N 123-РЗ)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Рассмотрение обращений граждан, включая личный прием граждан, государственными органами, органами местного самоуправления, организациями и их должностными лицами осуществляется в порядке, предусмотренном федеральным законодательством.</w:t>
      </w:r>
    </w:p>
    <w:p w:rsidR="00546F41" w:rsidRDefault="00546F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3. Принципы рассмотрения обращений граждан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Рассмотрение обращений граждан осуществляется в соответствии со следующими принципами: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1) защита прав, свобод и законных интересов человека и гражданина;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2) обязательность, своевременность и объективность рассмотрения обращений граждан;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своевременностью и полнотой рассмотрения обращений граждан.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4. Право граждан на обращение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организации и их должностным лицам.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46F41" w:rsidRDefault="00546F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5. Дополнительные гарантии права граждан при приеме и регистрации обращения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самоуправления, организации информацию, в том числе по телефону, о регистрации его обращения.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и сообщается контактный телефон государственного органа, органа местного самоуправления, организации.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6. Дополнительная гарантия права граждан на получение документов, приложенных к обращению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В случае если гражданин в подтверждение своих доводов приложил к своему обращению или представил (направил) при рассмотрении обращения документы, материалы либо их копии и настаивает на возвращении их ему, то они должны быть возвращены гражданину вместе с ответом на обращение. 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7. Дополнительные гарантии права граждан при рассмотрении коллективного обращения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1. Ответ на коллективное обращение граждан направляется лицу, указанному в обращении </w:t>
      </w:r>
      <w:r>
        <w:lastRenderedPageBreak/>
        <w:t>в качестве получателя ответа или представителя коллектива граждан, подписавших обращение.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из списка лиц, подписавших обращение, указавшему адрес, по которому должен быть направлен ответ.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Ответ направляется указанному лицу для доведения его содержания до сведения остальных лиц, подписавших обращение.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8. Дополнительные гарантии права граждан на личный прием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государственный орган, орган местного самоуправления, организация.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граждан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самоуправления, организации и их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граждан, анализируют содержание поступающих обращений граждан, принимают меры по своевременному выявлению и устранению причин нарушения прав, свобод и законных интересов граждан.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 xml:space="preserve">Статьи 10 - 11. Исключены. - </w:t>
      </w:r>
      <w:hyperlink r:id="rId25" w:history="1">
        <w:r>
          <w:rPr>
            <w:color w:val="0000FF"/>
          </w:rPr>
          <w:t>Закон</w:t>
        </w:r>
      </w:hyperlink>
      <w:r>
        <w:t xml:space="preserve"> РК от 09.12.2014 N 159-РЗ.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12. Ответственность за нарушение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jc w:val="right"/>
      </w:pPr>
      <w:r>
        <w:t>Глава Республики Коми</w:t>
      </w:r>
    </w:p>
    <w:p w:rsidR="00546F41" w:rsidRDefault="00546F41">
      <w:pPr>
        <w:pStyle w:val="ConsPlusNormal"/>
        <w:jc w:val="right"/>
      </w:pPr>
      <w:r>
        <w:t>В.ГАЙЗЕР</w:t>
      </w:r>
    </w:p>
    <w:p w:rsidR="00546F41" w:rsidRDefault="00546F41">
      <w:pPr>
        <w:pStyle w:val="ConsPlusNormal"/>
      </w:pPr>
      <w:r>
        <w:t>г. Сыктывкар</w:t>
      </w:r>
    </w:p>
    <w:p w:rsidR="00546F41" w:rsidRDefault="00546F41">
      <w:pPr>
        <w:pStyle w:val="ConsPlusNormal"/>
        <w:spacing w:before="220"/>
      </w:pPr>
      <w:r>
        <w:t>11 мая 2010 года</w:t>
      </w:r>
    </w:p>
    <w:p w:rsidR="00546F41" w:rsidRDefault="00546F41">
      <w:pPr>
        <w:pStyle w:val="ConsPlusNormal"/>
        <w:spacing w:before="220"/>
      </w:pPr>
      <w:r>
        <w:t>N 47-РЗ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</w:pPr>
    </w:p>
    <w:p w:rsidR="00546F41" w:rsidRDefault="00546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459" w:rsidRDefault="004B2459"/>
    <w:sectPr w:rsidR="004B2459" w:rsidSect="00BE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1"/>
    <w:rsid w:val="004B2459"/>
    <w:rsid w:val="005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869A4069868246733ED4835cAM" TargetMode="External"/><Relationship Id="rId13" Type="http://schemas.openxmlformats.org/officeDocument/2006/relationships/hyperlink" Target="consultantplus://offline/ref=8BC2246F9064DED7505AAE56F314087A0869A0069436736562B8465F8D3Fc0M" TargetMode="External"/><Relationship Id="rId18" Type="http://schemas.openxmlformats.org/officeDocument/2006/relationships/hyperlink" Target="consultantplus://offline/ref=8BC2246F9064DED7505AB05BE578567E0C6AFD0E923E78323EE54008D2A0DF120143C13E63425949D5CF91CC30c8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C2246F9064DED7505AB05BE578567E0C6AFD0E923E78323EE54008D2A0DF120143C13E63425949D5CF91CF30cCM" TargetMode="External"/><Relationship Id="rId7" Type="http://schemas.openxmlformats.org/officeDocument/2006/relationships/hyperlink" Target="consultantplus://offline/ref=8BC2246F9064DED7505AB05BE578567E0C6AFD0E923E78323EE54008D2A0DF120143C13E63425949D5CF91CD30c8M" TargetMode="External"/><Relationship Id="rId12" Type="http://schemas.openxmlformats.org/officeDocument/2006/relationships/hyperlink" Target="consultantplus://offline/ref=8BC2246F9064DED7505AB05BE578567E0C6AFD0E923E78323EE54008D2A0DF120143C13E63425949D5CF91CC30cEM" TargetMode="External"/><Relationship Id="rId17" Type="http://schemas.openxmlformats.org/officeDocument/2006/relationships/hyperlink" Target="consultantplus://offline/ref=8BC2246F9064DED7505AB05BE578567E0C6AFD0E923E78323EE54008D2A0DF120143C13E63425949D5CF91CC30c9M" TargetMode="External"/><Relationship Id="rId25" Type="http://schemas.openxmlformats.org/officeDocument/2006/relationships/hyperlink" Target="consultantplus://offline/ref=8BC2246F9064DED7505AB05BE578567E0C6AFD0E923E78323EE54008D2A0DF120143C13E63425949D5CF91CE30c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C2246F9064DED7505AB05BE578567E0C6AFD0E923E78323EE54008D2A0DF120143C13E63425949D5CF91CC30cBM" TargetMode="External"/><Relationship Id="rId20" Type="http://schemas.openxmlformats.org/officeDocument/2006/relationships/hyperlink" Target="consultantplus://offline/ref=8BC2246F9064DED7505AB05BE578567E0C6AFD0E923E78323EE54008D2A0DF120143C13E63425949D5CF91CC30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B05BE578567E0C6AFD0E963F7C303EE71D02DAF9D310064C9E29640B5548D5CF913CcAM" TargetMode="External"/><Relationship Id="rId11" Type="http://schemas.openxmlformats.org/officeDocument/2006/relationships/hyperlink" Target="consultantplus://offline/ref=8BC2246F9064DED7505AB05BE578567E0C6AFD0E963F7C303EE71D02DAF9D310064C9E29640B5548D5CF913Cc5M" TargetMode="External"/><Relationship Id="rId24" Type="http://schemas.openxmlformats.org/officeDocument/2006/relationships/hyperlink" Target="consultantplus://offline/ref=8BC2246F9064DED7505AB05BE578567E0C6AFD0E923E78323EE54008D2A0DF120143C13E63425949D5CF91CE30c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C2246F9064DED7505AB05BE578567E0C6AFD0E923E78323EE54008D2A0DF120143C13E63425949D5CF91CC30cBM" TargetMode="External"/><Relationship Id="rId23" Type="http://schemas.openxmlformats.org/officeDocument/2006/relationships/hyperlink" Target="consultantplus://offline/ref=8BC2246F9064DED7505AB05BE578567E0C6AFD0E923E78323EE54008D2A0DF120143C13E63425949D5CF91CE30cFM" TargetMode="External"/><Relationship Id="rId10" Type="http://schemas.openxmlformats.org/officeDocument/2006/relationships/hyperlink" Target="consultantplus://offline/ref=8BC2246F9064DED7505AB05BE578567E0C6AFD0E923E78323EE54008D2A0DF120143C13E63425949D5CF91CD30c6M" TargetMode="External"/><Relationship Id="rId19" Type="http://schemas.openxmlformats.org/officeDocument/2006/relationships/hyperlink" Target="consultantplus://offline/ref=8BC2246F9064DED7505AB05BE578567E0C6AFD0E923E78323EE54008D2A0DF120143C13E63425949D5CF91CC30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2246F9064DED7505AAE56F314087A0869A0069436736562B8465F8DF0D9474103C76B200654493DcDM" TargetMode="External"/><Relationship Id="rId14" Type="http://schemas.openxmlformats.org/officeDocument/2006/relationships/hyperlink" Target="consultantplus://offline/ref=8BC2246F9064DED7505AB05BE578567E0C6AFD0E923E78323EE54008D2A0DF120143C13E63425949D5CF91CC30cCM" TargetMode="External"/><Relationship Id="rId22" Type="http://schemas.openxmlformats.org/officeDocument/2006/relationships/hyperlink" Target="consultantplus://offline/ref=8BC2246F9064DED7505AB05BE578567E0C6AFD0E923E78323EE54008D2A0DF120143C13E63425949D5CF91CF30c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Дарья Александровна</dc:creator>
  <cp:lastModifiedBy>Мочалова Дарья Александровна</cp:lastModifiedBy>
  <cp:revision>1</cp:revision>
  <dcterms:created xsi:type="dcterms:W3CDTF">2017-12-21T12:28:00Z</dcterms:created>
  <dcterms:modified xsi:type="dcterms:W3CDTF">2017-12-21T12:29:00Z</dcterms:modified>
</cp:coreProperties>
</file>